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1057" w:type="dxa"/>
        <w:tblInd w:w="-147" w:type="dxa"/>
        <w:tblLayout w:type="fixed"/>
        <w:tblLook w:val="0400"/>
      </w:tblPr>
      <w:tblGrid>
        <w:gridCol w:w="2699"/>
        <w:gridCol w:w="6198"/>
        <w:gridCol w:w="2160"/>
      </w:tblGrid>
      <w:tr w:rsidR="00082F4C" w:rsidTr="009C76BF">
        <w:tc>
          <w:tcPr>
            <w:tcW w:w="2699" w:type="dxa"/>
          </w:tcPr>
          <w:p w:rsidR="00082F4C" w:rsidRDefault="00082F4C" w:rsidP="003320C0">
            <w:r>
              <w:rPr>
                <w:noProof/>
              </w:rPr>
              <w:drawing>
                <wp:inline distT="0" distB="0" distL="0" distR="0">
                  <wp:extent cx="1206766" cy="1206766"/>
                  <wp:effectExtent l="0" t="0" r="0" b="5715"/>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206766" cy="1206766"/>
                          </a:xfrm>
                          <a:prstGeom prst="rect">
                            <a:avLst/>
                          </a:prstGeom>
                          <a:ln/>
                        </pic:spPr>
                      </pic:pic>
                    </a:graphicData>
                  </a:graphic>
                </wp:inline>
              </w:drawing>
            </w:r>
          </w:p>
        </w:tc>
        <w:tc>
          <w:tcPr>
            <w:tcW w:w="6198" w:type="dxa"/>
          </w:tcPr>
          <w:p w:rsidR="00082F4C" w:rsidRDefault="00430FE5" w:rsidP="00AC3AB3">
            <w:pPr>
              <w:jc w:val="center"/>
            </w:pPr>
            <w:r>
              <w:rPr>
                <w:noProof/>
              </w:rPr>
              <w:drawing>
                <wp:inline distT="0" distB="0" distL="0" distR="0">
                  <wp:extent cx="3167337" cy="12827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1767" cy="1284494"/>
                          </a:xfrm>
                          <a:prstGeom prst="rect">
                            <a:avLst/>
                          </a:prstGeom>
                        </pic:spPr>
                      </pic:pic>
                    </a:graphicData>
                  </a:graphic>
                </wp:inline>
              </w:drawing>
            </w:r>
          </w:p>
        </w:tc>
        <w:tc>
          <w:tcPr>
            <w:tcW w:w="2160" w:type="dxa"/>
          </w:tcPr>
          <w:p w:rsidR="00082F4C" w:rsidRDefault="00E87882" w:rsidP="00430FE5">
            <w:pPr>
              <w:jc w:val="right"/>
            </w:pPr>
            <w:r>
              <w:rPr>
                <w:noProof/>
              </w:rPr>
              <w:drawing>
                <wp:inline distT="0" distB="0" distL="0" distR="0">
                  <wp:extent cx="1394786" cy="1282180"/>
                  <wp:effectExtent l="0" t="0" r="0" b="0"/>
                  <wp:docPr id="3" name="image3.jpg"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ock&#10;&#10;Description automatically generated"/>
                          <pic:cNvPicPr preferRelativeResize="0"/>
                        </pic:nvPicPr>
                        <pic:blipFill>
                          <a:blip r:embed="rId10"/>
                          <a:srcRect/>
                          <a:stretch>
                            <a:fillRect/>
                          </a:stretch>
                        </pic:blipFill>
                        <pic:spPr>
                          <a:xfrm>
                            <a:off x="0" y="0"/>
                            <a:ext cx="1394786" cy="1282180"/>
                          </a:xfrm>
                          <a:prstGeom prst="rect">
                            <a:avLst/>
                          </a:prstGeom>
                          <a:ln/>
                        </pic:spPr>
                      </pic:pic>
                    </a:graphicData>
                  </a:graphic>
                </wp:inline>
              </w:drawing>
            </w:r>
          </w:p>
        </w:tc>
      </w:tr>
      <w:tr w:rsidR="00B34037" w:rsidTr="009C76BF">
        <w:tc>
          <w:tcPr>
            <w:tcW w:w="2699" w:type="dxa"/>
          </w:tcPr>
          <w:p w:rsidR="00B34037" w:rsidRDefault="00B34037" w:rsidP="003320C0">
            <w:pPr>
              <w:rPr>
                <w:noProof/>
              </w:rPr>
            </w:pPr>
          </w:p>
          <w:p w:rsidR="00B34037" w:rsidRDefault="00B34037" w:rsidP="003320C0">
            <w:pPr>
              <w:rPr>
                <w:noProof/>
              </w:rPr>
            </w:pPr>
          </w:p>
        </w:tc>
        <w:tc>
          <w:tcPr>
            <w:tcW w:w="6198" w:type="dxa"/>
          </w:tcPr>
          <w:p w:rsidR="00B34037" w:rsidRDefault="00B34037" w:rsidP="00AC3AB3">
            <w:pPr>
              <w:jc w:val="center"/>
              <w:rPr>
                <w:noProof/>
              </w:rPr>
            </w:pPr>
          </w:p>
        </w:tc>
        <w:tc>
          <w:tcPr>
            <w:tcW w:w="2160" w:type="dxa"/>
          </w:tcPr>
          <w:p w:rsidR="00B34037" w:rsidRDefault="00B34037" w:rsidP="00430FE5">
            <w:pPr>
              <w:jc w:val="right"/>
              <w:rPr>
                <w:noProof/>
              </w:rPr>
            </w:pPr>
          </w:p>
        </w:tc>
      </w:tr>
    </w:tbl>
    <w:tbl>
      <w:tblPr>
        <w:tblStyle w:val="a0"/>
        <w:tblW w:w="11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970"/>
        <w:gridCol w:w="8195"/>
      </w:tblGrid>
      <w:tr w:rsidR="00EC7C6B" w:rsidTr="00256069">
        <w:tc>
          <w:tcPr>
            <w:tcW w:w="2970" w:type="dxa"/>
          </w:tcPr>
          <w:p w:rsidR="00EC7C6B" w:rsidRPr="00842A78" w:rsidRDefault="009E3396">
            <w:r w:rsidRPr="00842A78">
              <w:t>Judge:</w:t>
            </w:r>
          </w:p>
        </w:tc>
        <w:tc>
          <w:tcPr>
            <w:tcW w:w="8195" w:type="dxa"/>
          </w:tcPr>
          <w:p w:rsidR="00EC7C6B" w:rsidRPr="00842A78" w:rsidRDefault="00776ECD">
            <w:pPr>
              <w:rPr>
                <w:b/>
              </w:rPr>
            </w:pPr>
            <w:r>
              <w:rPr>
                <w:b/>
              </w:rPr>
              <w:t>Jan van Rijswijk</w:t>
            </w:r>
          </w:p>
        </w:tc>
      </w:tr>
      <w:tr w:rsidR="00EC7C6B" w:rsidTr="00256069">
        <w:tc>
          <w:tcPr>
            <w:tcW w:w="2970" w:type="dxa"/>
          </w:tcPr>
          <w:p w:rsidR="00EC7C6B" w:rsidRPr="00842A78" w:rsidRDefault="009E3396">
            <w:r w:rsidRPr="00842A78">
              <w:t>Ring steward:</w:t>
            </w:r>
          </w:p>
        </w:tc>
        <w:tc>
          <w:tcPr>
            <w:tcW w:w="8195" w:type="dxa"/>
          </w:tcPr>
          <w:p w:rsidR="00CB4402" w:rsidRPr="00842A78" w:rsidRDefault="006975B5">
            <w:r>
              <w:t>Nikki Redtenbacher</w:t>
            </w:r>
          </w:p>
        </w:tc>
      </w:tr>
      <w:tr w:rsidR="00EC7C6B" w:rsidTr="00256069">
        <w:tc>
          <w:tcPr>
            <w:tcW w:w="2970" w:type="dxa"/>
          </w:tcPr>
          <w:p w:rsidR="00EC7C6B" w:rsidRPr="00842A78" w:rsidRDefault="009E3396">
            <w:r w:rsidRPr="00842A78">
              <w:t>Date:</w:t>
            </w:r>
          </w:p>
        </w:tc>
        <w:tc>
          <w:tcPr>
            <w:tcW w:w="8195" w:type="dxa"/>
          </w:tcPr>
          <w:p w:rsidR="00EC7C6B" w:rsidRPr="00842A78" w:rsidRDefault="00EA489D">
            <w:pPr>
              <w:rPr>
                <w:b/>
              </w:rPr>
            </w:pPr>
            <w:r>
              <w:rPr>
                <w:b/>
              </w:rPr>
              <w:t>8</w:t>
            </w:r>
            <w:r w:rsidR="009E3396" w:rsidRPr="00842A78">
              <w:rPr>
                <w:b/>
              </w:rPr>
              <w:t xml:space="preserve"> April 202</w:t>
            </w:r>
            <w:r w:rsidR="00062FFD">
              <w:rPr>
                <w:b/>
              </w:rPr>
              <w:t>3</w:t>
            </w:r>
          </w:p>
        </w:tc>
      </w:tr>
      <w:tr w:rsidR="00EC7C6B" w:rsidTr="00256069">
        <w:tc>
          <w:tcPr>
            <w:tcW w:w="2970" w:type="dxa"/>
          </w:tcPr>
          <w:p w:rsidR="00EC7C6B" w:rsidRPr="00842A78" w:rsidRDefault="009E3396">
            <w:r w:rsidRPr="00842A78">
              <w:t>Time:</w:t>
            </w:r>
          </w:p>
        </w:tc>
        <w:tc>
          <w:tcPr>
            <w:tcW w:w="8195" w:type="dxa"/>
          </w:tcPr>
          <w:p w:rsidR="00EC7C6B" w:rsidRPr="00842A78" w:rsidRDefault="009C7FAD">
            <w:r>
              <w:t>09</w:t>
            </w:r>
            <w:r w:rsidR="009E3396" w:rsidRPr="00842A78">
              <w:t>h00</w:t>
            </w:r>
          </w:p>
        </w:tc>
      </w:tr>
      <w:tr w:rsidR="00EC7C6B" w:rsidTr="00256069">
        <w:tc>
          <w:tcPr>
            <w:tcW w:w="2970" w:type="dxa"/>
          </w:tcPr>
          <w:p w:rsidR="00EC7C6B" w:rsidRPr="00842A78" w:rsidRDefault="009E3396">
            <w:r w:rsidRPr="00842A78">
              <w:t>Venue:</w:t>
            </w:r>
          </w:p>
        </w:tc>
        <w:tc>
          <w:tcPr>
            <w:tcW w:w="8195" w:type="dxa"/>
          </w:tcPr>
          <w:p w:rsidR="00EC7C6B" w:rsidRPr="00842A78" w:rsidRDefault="009E3396">
            <w:r w:rsidRPr="00842A78">
              <w:t xml:space="preserve">Goldfields Kennel Club, </w:t>
            </w:r>
            <w:r w:rsidR="009C7FAD">
              <w:t>Herding</w:t>
            </w:r>
            <w:r w:rsidRPr="00842A78">
              <w:t xml:space="preserve"> Ring</w:t>
            </w:r>
          </w:p>
        </w:tc>
      </w:tr>
      <w:tr w:rsidR="00EC7C6B" w:rsidTr="00256069">
        <w:tc>
          <w:tcPr>
            <w:tcW w:w="2970" w:type="dxa"/>
          </w:tcPr>
          <w:p w:rsidR="00EC7C6B" w:rsidRPr="00842A78" w:rsidRDefault="009E3396">
            <w:r w:rsidRPr="00842A78">
              <w:t>Entry fee:</w:t>
            </w:r>
          </w:p>
        </w:tc>
        <w:tc>
          <w:tcPr>
            <w:tcW w:w="8195" w:type="dxa"/>
          </w:tcPr>
          <w:p w:rsidR="00EC7C6B" w:rsidRPr="00256069" w:rsidRDefault="009E3396">
            <w:pPr>
              <w:rPr>
                <w:rFonts w:asciiTheme="minorHAnsi" w:hAnsiTheme="minorHAnsi" w:cstheme="minorHAnsi"/>
              </w:rPr>
            </w:pPr>
            <w:r w:rsidRPr="00256069">
              <w:rPr>
                <w:rFonts w:asciiTheme="minorHAnsi" w:hAnsiTheme="minorHAnsi" w:cstheme="minorHAnsi"/>
              </w:rPr>
              <w:t>Members R1</w:t>
            </w:r>
            <w:r w:rsidR="00F27232">
              <w:rPr>
                <w:rFonts w:asciiTheme="minorHAnsi" w:hAnsiTheme="minorHAnsi" w:cstheme="minorHAnsi"/>
              </w:rPr>
              <w:t>5</w:t>
            </w:r>
            <w:r w:rsidRPr="00256069">
              <w:rPr>
                <w:rFonts w:asciiTheme="minorHAnsi" w:hAnsiTheme="minorHAnsi" w:cstheme="minorHAnsi"/>
              </w:rPr>
              <w:t>0.00 (breed), Non-Members R1</w:t>
            </w:r>
            <w:r w:rsidR="00F27232">
              <w:rPr>
                <w:rFonts w:asciiTheme="minorHAnsi" w:hAnsiTheme="minorHAnsi" w:cstheme="minorHAnsi"/>
              </w:rPr>
              <w:t>6</w:t>
            </w:r>
            <w:r w:rsidRPr="00256069">
              <w:rPr>
                <w:rFonts w:asciiTheme="minorHAnsi" w:hAnsiTheme="minorHAnsi" w:cstheme="minorHAnsi"/>
              </w:rPr>
              <w:t>0.00 (breed</w:t>
            </w:r>
            <w:r w:rsidR="000D520F">
              <w:rPr>
                <w:rFonts w:asciiTheme="minorHAnsi" w:hAnsiTheme="minorHAnsi" w:cstheme="minorHAnsi"/>
              </w:rPr>
              <w:t xml:space="preserve">, </w:t>
            </w:r>
            <w:r w:rsidRPr="00256069">
              <w:rPr>
                <w:rFonts w:asciiTheme="minorHAnsi" w:hAnsiTheme="minorHAnsi" w:cstheme="minorHAnsi"/>
              </w:rPr>
              <w:t>Annual membership R50.00</w:t>
            </w:r>
          </w:p>
          <w:p w:rsidR="00256069" w:rsidRPr="00256069" w:rsidRDefault="00256069" w:rsidP="00256069">
            <w:pPr>
              <w:shd w:val="clear" w:color="auto" w:fill="FFFFFF"/>
              <w:rPr>
                <w:sz w:val="16"/>
                <w:szCs w:val="16"/>
              </w:rPr>
            </w:pPr>
            <w:r w:rsidRPr="00256069">
              <w:rPr>
                <w:rFonts w:asciiTheme="minorHAnsi" w:eastAsia="Times New Roman" w:hAnsiTheme="minorHAnsi" w:cstheme="minorHAnsi"/>
                <w:color w:val="222222"/>
                <w:sz w:val="16"/>
                <w:szCs w:val="16"/>
              </w:rPr>
              <w:t>The latest KUSA entry form must be used. No RAF/ TAF entries will be accepted. Puppies under 4 months are not eligible to compete.</w:t>
            </w:r>
          </w:p>
        </w:tc>
      </w:tr>
      <w:tr w:rsidR="00EC7C6B" w:rsidTr="00256069">
        <w:tc>
          <w:tcPr>
            <w:tcW w:w="2970" w:type="dxa"/>
          </w:tcPr>
          <w:p w:rsidR="00EC7C6B" w:rsidRPr="00842A78" w:rsidRDefault="009E3396">
            <w:r w:rsidRPr="00842A78">
              <w:t>Entries to:</w:t>
            </w:r>
          </w:p>
        </w:tc>
        <w:tc>
          <w:tcPr>
            <w:tcW w:w="8195" w:type="dxa"/>
          </w:tcPr>
          <w:p w:rsidR="00EC7C6B" w:rsidRPr="00842A78" w:rsidRDefault="00550AED">
            <w:hyperlink r:id="rId11" w:history="1">
              <w:r w:rsidR="009E3396" w:rsidRPr="00BE71B8">
                <w:rPr>
                  <w:rStyle w:val="Hyperlink"/>
                </w:rPr>
                <w:t>TDBA.ToyDogBreedersAssociation@gmail.com</w:t>
              </w:r>
            </w:hyperlink>
          </w:p>
        </w:tc>
      </w:tr>
      <w:tr w:rsidR="00EC7C6B" w:rsidTr="00256069">
        <w:tc>
          <w:tcPr>
            <w:tcW w:w="2970" w:type="dxa"/>
          </w:tcPr>
          <w:p w:rsidR="00EC7C6B" w:rsidRPr="00842A78" w:rsidRDefault="009E3396">
            <w:r w:rsidRPr="00842A78">
              <w:t>Closing date:</w:t>
            </w:r>
          </w:p>
        </w:tc>
        <w:tc>
          <w:tcPr>
            <w:tcW w:w="8195" w:type="dxa"/>
          </w:tcPr>
          <w:p w:rsidR="00EC7C6B" w:rsidRPr="00842A78" w:rsidRDefault="00062FFD">
            <w:r>
              <w:t>1</w:t>
            </w:r>
            <w:r w:rsidR="009E3396" w:rsidRPr="00842A78">
              <w:t xml:space="preserve"> April 202</w:t>
            </w:r>
            <w:r>
              <w:t>3</w:t>
            </w:r>
          </w:p>
        </w:tc>
      </w:tr>
      <w:tr w:rsidR="00EC7C6B" w:rsidTr="00256069">
        <w:tc>
          <w:tcPr>
            <w:tcW w:w="2970" w:type="dxa"/>
          </w:tcPr>
          <w:p w:rsidR="00EC7C6B" w:rsidRPr="00842A78" w:rsidRDefault="009E3396">
            <w:r w:rsidRPr="00842A78">
              <w:t>Banking details:</w:t>
            </w:r>
          </w:p>
        </w:tc>
        <w:tc>
          <w:tcPr>
            <w:tcW w:w="8195" w:type="dxa"/>
          </w:tcPr>
          <w:p w:rsidR="00256069" w:rsidRDefault="009E3396">
            <w:r w:rsidRPr="00842A78">
              <w:rPr>
                <w:b/>
                <w:color w:val="FF0000"/>
              </w:rPr>
              <w:t>NEW BANK ACCOUNT</w:t>
            </w:r>
            <w:r w:rsidRPr="00842A78">
              <w:t>ABSA 4102926328 Branch code: 632005</w:t>
            </w:r>
          </w:p>
          <w:p w:rsidR="00EC7C6B" w:rsidRDefault="00684215">
            <w:pPr>
              <w:rPr>
                <w:sz w:val="18"/>
                <w:szCs w:val="18"/>
              </w:rPr>
            </w:pPr>
            <w:r w:rsidRPr="00256069">
              <w:rPr>
                <w:sz w:val="18"/>
                <w:szCs w:val="18"/>
              </w:rPr>
              <w:t>Please include R</w:t>
            </w:r>
            <w:r w:rsidR="00235A83">
              <w:rPr>
                <w:sz w:val="18"/>
                <w:szCs w:val="18"/>
              </w:rPr>
              <w:t>10</w:t>
            </w:r>
            <w:r w:rsidR="001C1878" w:rsidRPr="00256069">
              <w:rPr>
                <w:sz w:val="18"/>
                <w:szCs w:val="18"/>
              </w:rPr>
              <w:t>0 extra if you are making a cash deposit</w:t>
            </w:r>
            <w:r w:rsidR="007D3871" w:rsidRPr="00256069">
              <w:rPr>
                <w:sz w:val="18"/>
                <w:szCs w:val="18"/>
              </w:rPr>
              <w:t xml:space="preserve"> to cover bank charges</w:t>
            </w:r>
          </w:p>
          <w:p w:rsidR="00FE3214" w:rsidRPr="00256069" w:rsidRDefault="00FE3214">
            <w:pPr>
              <w:rPr>
                <w:sz w:val="18"/>
                <w:szCs w:val="18"/>
              </w:rPr>
            </w:pPr>
            <w:r>
              <w:rPr>
                <w:sz w:val="18"/>
                <w:szCs w:val="18"/>
              </w:rPr>
              <w:t>No funds paid into the old bank account will be taken into account for the club going forward</w:t>
            </w:r>
          </w:p>
        </w:tc>
      </w:tr>
      <w:tr w:rsidR="00EC7C6B" w:rsidTr="00256069">
        <w:tc>
          <w:tcPr>
            <w:tcW w:w="2970" w:type="dxa"/>
          </w:tcPr>
          <w:p w:rsidR="00EC7C6B" w:rsidRPr="00842A78" w:rsidRDefault="009E3396">
            <w:r w:rsidRPr="00842A78">
              <w:t>Show manager:</w:t>
            </w:r>
          </w:p>
        </w:tc>
        <w:tc>
          <w:tcPr>
            <w:tcW w:w="8195" w:type="dxa"/>
          </w:tcPr>
          <w:p w:rsidR="00EC7C6B" w:rsidRPr="00842A78" w:rsidRDefault="009E3396">
            <w:r w:rsidRPr="00842A78">
              <w:t>Heidi Rolfes (Chairman)</w:t>
            </w:r>
          </w:p>
        </w:tc>
      </w:tr>
      <w:tr w:rsidR="00EC7C6B" w:rsidTr="00256069">
        <w:tc>
          <w:tcPr>
            <w:tcW w:w="2970" w:type="dxa"/>
          </w:tcPr>
          <w:p w:rsidR="00EC7C6B" w:rsidRPr="00842A78" w:rsidRDefault="009E3396">
            <w:r w:rsidRPr="00842A78">
              <w:t>Nearest Vet:</w:t>
            </w:r>
          </w:p>
        </w:tc>
        <w:tc>
          <w:tcPr>
            <w:tcW w:w="8195" w:type="dxa"/>
          </w:tcPr>
          <w:p w:rsidR="00EC7C6B" w:rsidRPr="00842A78" w:rsidRDefault="009E3396">
            <w:r w:rsidRPr="00842A78">
              <w:t>Bedfordview Veterinary Hospital 011 616-4088</w:t>
            </w:r>
          </w:p>
        </w:tc>
      </w:tr>
      <w:tr w:rsidR="00EC7C6B" w:rsidTr="00256069">
        <w:tc>
          <w:tcPr>
            <w:tcW w:w="2970" w:type="dxa"/>
          </w:tcPr>
          <w:p w:rsidR="00EC7C6B" w:rsidRPr="00842A78" w:rsidRDefault="009E3396">
            <w:r w:rsidRPr="00842A78">
              <w:t>Enquiries to the Secretary:</w:t>
            </w:r>
          </w:p>
        </w:tc>
        <w:tc>
          <w:tcPr>
            <w:tcW w:w="8195" w:type="dxa"/>
          </w:tcPr>
          <w:p w:rsidR="00EC7C6B" w:rsidRPr="00842A78" w:rsidRDefault="009E3396">
            <w:r w:rsidRPr="00842A78">
              <w:t>Sandra Claassen 082 561-3615 (Secretary)</w:t>
            </w:r>
          </w:p>
          <w:p w:rsidR="00C572E5" w:rsidRPr="00256069" w:rsidRDefault="00C572E5">
            <w:pPr>
              <w:rPr>
                <w:sz w:val="18"/>
                <w:szCs w:val="18"/>
              </w:rPr>
            </w:pPr>
            <w:r w:rsidRPr="00256069">
              <w:rPr>
                <w:sz w:val="18"/>
                <w:szCs w:val="18"/>
              </w:rPr>
              <w:t>All exhibitors</w:t>
            </w:r>
            <w:r w:rsidR="00256069" w:rsidRPr="00256069">
              <w:rPr>
                <w:sz w:val="18"/>
                <w:szCs w:val="18"/>
              </w:rPr>
              <w:t xml:space="preserve"> entered in the show</w:t>
            </w:r>
            <w:r w:rsidRPr="00256069">
              <w:rPr>
                <w:sz w:val="18"/>
                <w:szCs w:val="18"/>
              </w:rPr>
              <w:t xml:space="preserve"> will receive </w:t>
            </w:r>
            <w:r w:rsidR="00F6299C" w:rsidRPr="00256069">
              <w:rPr>
                <w:sz w:val="18"/>
                <w:szCs w:val="18"/>
              </w:rPr>
              <w:t>a digital catalogue on the morning of the show by email</w:t>
            </w:r>
          </w:p>
        </w:tc>
      </w:tr>
    </w:tbl>
    <w:p w:rsidR="00EC7C6B" w:rsidRDefault="00EC7C6B"/>
    <w:tbl>
      <w:tblPr>
        <w:tblStyle w:val="a1"/>
        <w:tblW w:w="11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070"/>
        <w:gridCol w:w="9095"/>
      </w:tblGrid>
      <w:tr w:rsidR="00EC7C6B" w:rsidTr="00256069">
        <w:tc>
          <w:tcPr>
            <w:tcW w:w="2070" w:type="dxa"/>
          </w:tcPr>
          <w:p w:rsidR="00EC7C6B" w:rsidRDefault="009E3396">
            <w:r>
              <w:t>Classes in order:</w:t>
            </w:r>
          </w:p>
        </w:tc>
        <w:tc>
          <w:tcPr>
            <w:tcW w:w="9095" w:type="dxa"/>
          </w:tcPr>
          <w:p w:rsidR="00EC7C6B" w:rsidRDefault="009E3396">
            <w:r>
              <w:t>Minor Puppy (6-9 m), Puppy (9-12 m), Junior (12-18 m), Graduate (18-24 m), SA Bred, Veteran, Open and Champion</w:t>
            </w:r>
          </w:p>
        </w:tc>
      </w:tr>
      <w:tr w:rsidR="00EC7C6B" w:rsidTr="00256069">
        <w:tc>
          <w:tcPr>
            <w:tcW w:w="2070" w:type="dxa"/>
          </w:tcPr>
          <w:p w:rsidR="00EC7C6B" w:rsidRDefault="009E3396">
            <w:r>
              <w:t>Challenges in order:</w:t>
            </w:r>
          </w:p>
        </w:tc>
        <w:tc>
          <w:tcPr>
            <w:tcW w:w="9095" w:type="dxa"/>
          </w:tcPr>
          <w:p w:rsidR="00EC7C6B" w:rsidRDefault="009E3396">
            <w:r>
              <w:t xml:space="preserve">Best in Show, Best Puppy in Show, </w:t>
            </w:r>
            <w:r w:rsidR="00707B60">
              <w:t>Best Baby Puppy</w:t>
            </w:r>
            <w:r w:rsidR="00D73A98">
              <w:t xml:space="preserve"> in Show,</w:t>
            </w:r>
            <w:r>
              <w:t>Best Junior in Show, Best Veteran in Show</w:t>
            </w:r>
          </w:p>
        </w:tc>
      </w:tr>
      <w:tr w:rsidR="00EC7C6B" w:rsidTr="00256069">
        <w:tc>
          <w:tcPr>
            <w:tcW w:w="2070" w:type="dxa"/>
          </w:tcPr>
          <w:p w:rsidR="00EC7C6B" w:rsidRDefault="009E3396">
            <w:r>
              <w:t>General:</w:t>
            </w:r>
          </w:p>
        </w:tc>
        <w:tc>
          <w:tcPr>
            <w:tcW w:w="9095" w:type="dxa"/>
          </w:tcPr>
          <w:p w:rsidR="00E3553B" w:rsidRPr="00B029A9" w:rsidRDefault="00E3553B" w:rsidP="00B029A9">
            <w:pPr>
              <w:widowControl w:val="0"/>
              <w:numPr>
                <w:ilvl w:val="0"/>
                <w:numId w:val="2"/>
              </w:numPr>
              <w:pBdr>
                <w:top w:val="nil"/>
                <w:left w:val="nil"/>
                <w:bottom w:val="nil"/>
                <w:right w:val="nil"/>
                <w:between w:val="nil"/>
              </w:pBdr>
              <w:tabs>
                <w:tab w:val="left" w:pos="415"/>
              </w:tabs>
              <w:rPr>
                <w:color w:val="000000"/>
                <w:sz w:val="16"/>
                <w:szCs w:val="16"/>
              </w:rPr>
            </w:pPr>
            <w:r w:rsidRPr="00B029A9">
              <w:rPr>
                <w:color w:val="000000"/>
                <w:sz w:val="16"/>
                <w:szCs w:val="16"/>
              </w:rPr>
              <w:t>All exhibitors/</w:t>
            </w:r>
            <w:r w:rsidR="009F4DC3">
              <w:rPr>
                <w:color w:val="000000"/>
                <w:sz w:val="16"/>
                <w:szCs w:val="16"/>
              </w:rPr>
              <w:t>h</w:t>
            </w:r>
            <w:r w:rsidRPr="00B029A9">
              <w:rPr>
                <w:color w:val="000000"/>
                <w:sz w:val="16"/>
                <w:szCs w:val="16"/>
              </w:rPr>
              <w:t>andlers are personally responsible for the control of their dogs and shall be personally liable for any claims which may be made in respect of injury which may arise or be caused by their dogs</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All exhibitors, handlers and owners are advised that they and any exhibit entered in this event may be photographed for, by or on behalf of TDBA for use and possible publication</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This show is held under the Rules &amp; Regulations of the Kennel Union of Southern Africa</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 xml:space="preserve">Bitches in </w:t>
            </w:r>
            <w:r w:rsidR="009F4DC3">
              <w:rPr>
                <w:color w:val="000000"/>
                <w:sz w:val="16"/>
                <w:szCs w:val="16"/>
              </w:rPr>
              <w:t>s</w:t>
            </w:r>
            <w:r w:rsidRPr="00E3553B">
              <w:rPr>
                <w:color w:val="000000"/>
                <w:sz w:val="16"/>
                <w:szCs w:val="16"/>
              </w:rPr>
              <w:t xml:space="preserve">eason will be permitted. The mating of </w:t>
            </w:r>
            <w:r w:rsidR="009F4DC3">
              <w:rPr>
                <w:color w:val="000000"/>
                <w:sz w:val="16"/>
                <w:szCs w:val="16"/>
              </w:rPr>
              <w:t>b</w:t>
            </w:r>
            <w:r w:rsidRPr="00E3553B">
              <w:rPr>
                <w:color w:val="000000"/>
                <w:sz w:val="16"/>
                <w:szCs w:val="16"/>
              </w:rPr>
              <w:t xml:space="preserve">itches within the precincts of the </w:t>
            </w:r>
            <w:r w:rsidR="009F4DC3">
              <w:rPr>
                <w:color w:val="000000"/>
                <w:sz w:val="16"/>
                <w:szCs w:val="16"/>
              </w:rPr>
              <w:t>s</w:t>
            </w:r>
            <w:r w:rsidRPr="00E3553B">
              <w:rPr>
                <w:color w:val="000000"/>
                <w:sz w:val="16"/>
                <w:szCs w:val="16"/>
              </w:rPr>
              <w:t>how is forbidden</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Puppies under four (4) months are not eligible for competition</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 xml:space="preserve">All dogs </w:t>
            </w:r>
            <w:r w:rsidR="009C76BF">
              <w:rPr>
                <w:color w:val="000000"/>
                <w:sz w:val="16"/>
                <w:szCs w:val="16"/>
              </w:rPr>
              <w:t>must</w:t>
            </w:r>
            <w:r w:rsidRPr="00E3553B">
              <w:rPr>
                <w:color w:val="000000"/>
                <w:sz w:val="16"/>
                <w:szCs w:val="16"/>
              </w:rPr>
              <w:t xml:space="preserve"> be on leads at all times unless otherwise instructed by the </w:t>
            </w:r>
            <w:r w:rsidR="009F4DC3">
              <w:rPr>
                <w:color w:val="000000"/>
                <w:sz w:val="16"/>
                <w:szCs w:val="16"/>
              </w:rPr>
              <w:t>j</w:t>
            </w:r>
            <w:r w:rsidRPr="00E3553B">
              <w:rPr>
                <w:color w:val="000000"/>
                <w:sz w:val="16"/>
                <w:szCs w:val="16"/>
              </w:rPr>
              <w:t>udge</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 xml:space="preserve">The </w:t>
            </w:r>
            <w:r w:rsidR="009F4DC3">
              <w:rPr>
                <w:color w:val="000000"/>
                <w:sz w:val="16"/>
                <w:szCs w:val="16"/>
              </w:rPr>
              <w:t>c</w:t>
            </w:r>
            <w:r w:rsidRPr="00E3553B">
              <w:rPr>
                <w:color w:val="000000"/>
                <w:sz w:val="16"/>
                <w:szCs w:val="16"/>
              </w:rPr>
              <w:t>ommittee reserves the right to appoint a new judge should the contracted judge be unable to officiate</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No animal other than an exhibit entered for competition or exhibition shall be allowed on the grounds, with the exception of, registered guide dogs</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Conditions attracting immediate disqualification are set out in Schedule 3, Regulations 7 &amp; 31</w:t>
            </w:r>
          </w:p>
          <w:p w:rsidR="00256069" w:rsidRPr="00B029A9" w:rsidRDefault="00E3553B" w:rsidP="00B029A9">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Right of admission is reserved</w:t>
            </w:r>
          </w:p>
        </w:tc>
      </w:tr>
      <w:tr w:rsidR="00256069" w:rsidTr="007D0EBC">
        <w:trPr>
          <w:trHeight w:val="287"/>
        </w:trPr>
        <w:tc>
          <w:tcPr>
            <w:tcW w:w="11165" w:type="dxa"/>
            <w:gridSpan w:val="2"/>
          </w:tcPr>
          <w:p w:rsidR="00256069" w:rsidRPr="007927C1" w:rsidRDefault="00256069" w:rsidP="007D0EBC">
            <w:pPr>
              <w:rPr>
                <w:bCs/>
                <w:sz w:val="16"/>
                <w:szCs w:val="16"/>
              </w:rPr>
            </w:pPr>
            <w:r w:rsidRPr="007927C1">
              <w:rPr>
                <w:b/>
                <w:sz w:val="16"/>
                <w:szCs w:val="16"/>
              </w:rPr>
              <w:t>Committee</w:t>
            </w:r>
            <w:r w:rsidRPr="007927C1">
              <w:rPr>
                <w:bCs/>
                <w:sz w:val="16"/>
                <w:szCs w:val="16"/>
              </w:rPr>
              <w:t>: Heidi Rolfes (Chairman), Pam Brown (Vice-Chairman</w:t>
            </w:r>
            <w:r w:rsidR="007D0EBC" w:rsidRPr="007927C1">
              <w:rPr>
                <w:bCs/>
                <w:sz w:val="16"/>
                <w:szCs w:val="16"/>
              </w:rPr>
              <w:t>&amp; Fundraising Officer</w:t>
            </w:r>
            <w:r w:rsidRPr="007927C1">
              <w:rPr>
                <w:bCs/>
                <w:sz w:val="16"/>
                <w:szCs w:val="16"/>
              </w:rPr>
              <w:t xml:space="preserve">), </w:t>
            </w:r>
            <w:r w:rsidR="007D0EBC" w:rsidRPr="007927C1">
              <w:rPr>
                <w:bCs/>
                <w:sz w:val="16"/>
                <w:szCs w:val="16"/>
              </w:rPr>
              <w:t xml:space="preserve">Sandra Claassen (Secretary), </w:t>
            </w:r>
            <w:r w:rsidR="00426946">
              <w:rPr>
                <w:bCs/>
                <w:sz w:val="16"/>
                <w:szCs w:val="16"/>
              </w:rPr>
              <w:t>Carol Campbell</w:t>
            </w:r>
            <w:r w:rsidR="007D0EBC" w:rsidRPr="007927C1">
              <w:rPr>
                <w:bCs/>
                <w:sz w:val="16"/>
                <w:szCs w:val="16"/>
              </w:rPr>
              <w:t xml:space="preserve"> (Treasurer), Michael Patricio, Natasha Schoeman (Disciplines)</w:t>
            </w:r>
          </w:p>
        </w:tc>
      </w:tr>
    </w:tbl>
    <w:p w:rsidR="00EC7C6B" w:rsidRDefault="00EC7C6B" w:rsidP="00256069">
      <w:pPr>
        <w:widowControl w:val="0"/>
        <w:pBdr>
          <w:top w:val="nil"/>
          <w:left w:val="nil"/>
          <w:bottom w:val="nil"/>
          <w:right w:val="nil"/>
          <w:between w:val="nil"/>
        </w:pBdr>
        <w:tabs>
          <w:tab w:val="left" w:pos="415"/>
        </w:tabs>
        <w:spacing w:before="133" w:after="0" w:line="240" w:lineRule="auto"/>
        <w:ind w:right="45"/>
        <w:rPr>
          <w:color w:val="000000"/>
        </w:rPr>
      </w:pPr>
    </w:p>
    <w:sectPr w:rsidR="00EC7C6B" w:rsidSect="00550AED">
      <w:footerReference w:type="default" r:id="rId12"/>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B2" w:rsidRDefault="006602B2">
      <w:pPr>
        <w:spacing w:after="0" w:line="240" w:lineRule="auto"/>
      </w:pPr>
      <w:r>
        <w:separator/>
      </w:r>
    </w:p>
  </w:endnote>
  <w:endnote w:type="continuationSeparator" w:id="1">
    <w:p w:rsidR="006602B2" w:rsidRDefault="0066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B" w:rsidRDefault="00550AED">
    <w:pPr>
      <w:pBdr>
        <w:top w:val="nil"/>
        <w:left w:val="nil"/>
        <w:bottom w:val="nil"/>
        <w:right w:val="nil"/>
        <w:between w:val="nil"/>
      </w:pBdr>
      <w:tabs>
        <w:tab w:val="center" w:pos="4680"/>
        <w:tab w:val="right" w:pos="9360"/>
      </w:tabs>
      <w:spacing w:after="0" w:line="240" w:lineRule="auto"/>
      <w:rPr>
        <w:color w:val="000000"/>
      </w:rPr>
    </w:pPr>
    <w:r w:rsidRPr="00550AED">
      <w:rPr>
        <w:noProof/>
      </w:rPr>
      <w:pict>
        <v:shapetype id="_x0000_t202" coordsize="21600,21600" o:spt="202" path="m,l,21600r21600,l21600,xe">
          <v:stroke joinstyle="miter"/>
          <v:path gradientshapeok="t" o:connecttype="rect"/>
        </v:shapetype>
        <v:shape id="MSIPCMfb944fd6841a70d7d6962621" o:spid="_x0000_s1026" type="#_x0000_t202" alt="{&quot;HashCode&quot;:-737422140,&quot;Height&quot;:792.0,&quot;Width&quot;:612.0,&quot;Placement&quot;:&quot;Footer&quot;,&quot;Index&quot;:&quot;Primary&quot;,&quot;Section&quot;:1,&quot;Top&quot;:0.0,&quot;Left&quot;:0.0}" style="position:absolute;margin-left:0;margin-top:757.1pt;width:612pt;height:19.8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rsidR="009D2461" w:rsidRPr="009D2461" w:rsidRDefault="009D2461" w:rsidP="009D2461">
                <w:pPr>
                  <w:spacing w:after="0"/>
                  <w:jc w:val="center"/>
                  <w:rPr>
                    <w:rFonts w:ascii="Arial" w:hAnsi="Arial" w:cs="Arial"/>
                    <w:color w:val="008000"/>
                    <w:sz w:val="18"/>
                  </w:rPr>
                </w:pPr>
                <w:r w:rsidRPr="009D2461">
                  <w:rPr>
                    <w:rFonts w:ascii="Arial" w:hAnsi="Arial" w:cs="Arial"/>
                    <w:color w:val="008000"/>
                    <w:sz w:val="18"/>
                  </w:rPr>
                  <w:t>C1 - Internal use</w:t>
                </w:r>
              </w:p>
            </w:txbxContent>
          </v:textbox>
          <w10:wrap anchorx="page" anchory="page"/>
        </v:shape>
      </w:pict>
    </w:r>
    <w:r w:rsidRPr="00550AED">
      <w:rPr>
        <w:noProof/>
      </w:rPr>
      <w:pict>
        <v:rect id="Rectangle 5" o:spid="_x0000_s1027" alt="{&quot;HashCode&quot;:-737422140,&quot;Height&quot;:792.0,&quot;Width&quot;:612.0,&quot;Placement&quot;:&quot;Footer&quot;,&quot;Index&quot;:&quot;Primary&quot;,&quot;Section&quot;:1,&quot;Top&quot;:0.0,&quot;Left&quot;:0.0}" style="position:absolute;margin-left:-36pt;margin-top:756pt;width:612.75pt;height:20.6pt;z-index:25165619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" filled="f" stroked="f">
          <v:textbox inset="2.53958mm,0,2.53958mm,0">
            <w:txbxContent>
              <w:p w:rsidR="00EC7C6B" w:rsidRDefault="009E3396">
                <w:pPr>
                  <w:spacing w:after="0" w:line="258" w:lineRule="auto"/>
                  <w:jc w:val="center"/>
                  <w:textDirection w:val="btLr"/>
                </w:pPr>
                <w:r>
                  <w:rPr>
                    <w:rFonts w:ascii="Arial" w:eastAsia="Arial" w:hAnsi="Arial" w:cs="Arial"/>
                    <w:color w:val="008000"/>
                    <w:sz w:val="18"/>
                  </w:rPr>
                  <w:t>C1 - Internal use</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B2" w:rsidRDefault="006602B2">
      <w:pPr>
        <w:spacing w:after="0" w:line="240" w:lineRule="auto"/>
      </w:pPr>
      <w:r>
        <w:separator/>
      </w:r>
    </w:p>
  </w:footnote>
  <w:footnote w:type="continuationSeparator" w:id="1">
    <w:p w:rsidR="006602B2" w:rsidRDefault="00660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4C63"/>
    <w:multiLevelType w:val="multilevel"/>
    <w:tmpl w:val="64A45796"/>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7570580"/>
    <w:multiLevelType w:val="multilevel"/>
    <w:tmpl w:val="3B5A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1"/>
    </o:shapelayout>
  </w:hdrShapeDefaults>
  <w:footnotePr>
    <w:footnote w:id="0"/>
    <w:footnote w:id="1"/>
  </w:footnotePr>
  <w:endnotePr>
    <w:endnote w:id="0"/>
    <w:endnote w:id="1"/>
  </w:endnotePr>
  <w:compat/>
  <w:rsids>
    <w:rsidRoot w:val="00EC7C6B"/>
    <w:rsid w:val="00055850"/>
    <w:rsid w:val="00055EFD"/>
    <w:rsid w:val="00062FFD"/>
    <w:rsid w:val="00082F4C"/>
    <w:rsid w:val="000851DB"/>
    <w:rsid w:val="000B3C83"/>
    <w:rsid w:val="000B5E60"/>
    <w:rsid w:val="000D520F"/>
    <w:rsid w:val="001C1878"/>
    <w:rsid w:val="001D40F6"/>
    <w:rsid w:val="00225788"/>
    <w:rsid w:val="00235A83"/>
    <w:rsid w:val="00256069"/>
    <w:rsid w:val="00296D5C"/>
    <w:rsid w:val="002D0025"/>
    <w:rsid w:val="003320C0"/>
    <w:rsid w:val="0034156B"/>
    <w:rsid w:val="003B6586"/>
    <w:rsid w:val="003D4705"/>
    <w:rsid w:val="004100EC"/>
    <w:rsid w:val="00426946"/>
    <w:rsid w:val="00430FE5"/>
    <w:rsid w:val="00431919"/>
    <w:rsid w:val="00436ED3"/>
    <w:rsid w:val="004430FE"/>
    <w:rsid w:val="00470F12"/>
    <w:rsid w:val="00504729"/>
    <w:rsid w:val="00550AED"/>
    <w:rsid w:val="005C2F6A"/>
    <w:rsid w:val="00636ED2"/>
    <w:rsid w:val="006602B2"/>
    <w:rsid w:val="00684215"/>
    <w:rsid w:val="006975B5"/>
    <w:rsid w:val="00707B60"/>
    <w:rsid w:val="00776ECD"/>
    <w:rsid w:val="00780A33"/>
    <w:rsid w:val="007927C1"/>
    <w:rsid w:val="00797182"/>
    <w:rsid w:val="007D0EBC"/>
    <w:rsid w:val="007D3871"/>
    <w:rsid w:val="007E57EE"/>
    <w:rsid w:val="007F371F"/>
    <w:rsid w:val="00842A78"/>
    <w:rsid w:val="0085264F"/>
    <w:rsid w:val="00860C93"/>
    <w:rsid w:val="0095624E"/>
    <w:rsid w:val="009C76BF"/>
    <w:rsid w:val="009C7FAD"/>
    <w:rsid w:val="009D2461"/>
    <w:rsid w:val="009E3396"/>
    <w:rsid w:val="009F4DC3"/>
    <w:rsid w:val="00A4617A"/>
    <w:rsid w:val="00AA092E"/>
    <w:rsid w:val="00AC1960"/>
    <w:rsid w:val="00AC3AB3"/>
    <w:rsid w:val="00AC7945"/>
    <w:rsid w:val="00B029A9"/>
    <w:rsid w:val="00B1551B"/>
    <w:rsid w:val="00B34037"/>
    <w:rsid w:val="00BE71B8"/>
    <w:rsid w:val="00C4366C"/>
    <w:rsid w:val="00C572E5"/>
    <w:rsid w:val="00CB4402"/>
    <w:rsid w:val="00D04194"/>
    <w:rsid w:val="00D73A98"/>
    <w:rsid w:val="00DB3D9F"/>
    <w:rsid w:val="00E3553B"/>
    <w:rsid w:val="00E65A03"/>
    <w:rsid w:val="00E87882"/>
    <w:rsid w:val="00EA489D"/>
    <w:rsid w:val="00EC7C6B"/>
    <w:rsid w:val="00F27232"/>
    <w:rsid w:val="00F6299C"/>
    <w:rsid w:val="00FE3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D"/>
  </w:style>
  <w:style w:type="paragraph" w:styleId="Heading1">
    <w:name w:val="heading 1"/>
    <w:basedOn w:val="Normal"/>
    <w:next w:val="Normal"/>
    <w:uiPriority w:val="9"/>
    <w:qFormat/>
    <w:rsid w:val="00550AE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50AE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50AE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50AE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50AED"/>
    <w:pPr>
      <w:keepNext/>
      <w:keepLines/>
      <w:spacing w:before="220" w:after="40"/>
      <w:outlineLvl w:val="4"/>
    </w:pPr>
    <w:rPr>
      <w:b/>
    </w:rPr>
  </w:style>
  <w:style w:type="paragraph" w:styleId="Heading6">
    <w:name w:val="heading 6"/>
    <w:basedOn w:val="Normal"/>
    <w:next w:val="Normal"/>
    <w:uiPriority w:val="9"/>
    <w:semiHidden/>
    <w:unhideWhenUsed/>
    <w:qFormat/>
    <w:rsid w:val="00550A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50AED"/>
    <w:pPr>
      <w:keepNext/>
      <w:keepLines/>
      <w:spacing w:before="480" w:after="120"/>
    </w:pPr>
    <w:rPr>
      <w:b/>
      <w:sz w:val="72"/>
      <w:szCs w:val="72"/>
    </w:rPr>
  </w:style>
  <w:style w:type="table" w:styleId="TableGrid">
    <w:name w:val="Table Grid"/>
    <w:basedOn w:val="TableNormal"/>
    <w:uiPriority w:val="39"/>
    <w:rsid w:val="00CD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9B"/>
  </w:style>
  <w:style w:type="paragraph" w:styleId="Footer">
    <w:name w:val="footer"/>
    <w:basedOn w:val="Normal"/>
    <w:link w:val="FooterChar"/>
    <w:uiPriority w:val="99"/>
    <w:unhideWhenUsed/>
    <w:rsid w:val="00CD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9B"/>
  </w:style>
  <w:style w:type="paragraph" w:customStyle="1" w:styleId="TableParagraph">
    <w:name w:val="Table Paragraph"/>
    <w:basedOn w:val="Normal"/>
    <w:uiPriority w:val="1"/>
    <w:qFormat/>
    <w:rsid w:val="009B339B"/>
    <w:pPr>
      <w:widowControl w:val="0"/>
      <w:autoSpaceDE w:val="0"/>
      <w:autoSpaceDN w:val="0"/>
      <w:spacing w:after="0" w:line="240" w:lineRule="auto"/>
    </w:pPr>
    <w:rPr>
      <w:lang w:val="en-ZA"/>
    </w:rPr>
  </w:style>
  <w:style w:type="paragraph" w:styleId="ListParagraph">
    <w:name w:val="List Paragraph"/>
    <w:basedOn w:val="Normal"/>
    <w:uiPriority w:val="34"/>
    <w:qFormat/>
    <w:rsid w:val="00A955FE"/>
    <w:pPr>
      <w:ind w:left="720"/>
      <w:contextualSpacing/>
    </w:pPr>
  </w:style>
  <w:style w:type="paragraph" w:styleId="Subtitle">
    <w:name w:val="Subtitle"/>
    <w:basedOn w:val="Normal"/>
    <w:next w:val="Normal"/>
    <w:uiPriority w:val="11"/>
    <w:qFormat/>
    <w:rsid w:val="00550AED"/>
    <w:pPr>
      <w:keepNext/>
      <w:keepLines/>
      <w:spacing w:before="360" w:after="80"/>
    </w:pPr>
    <w:rPr>
      <w:rFonts w:ascii="Georgia" w:eastAsia="Georgia" w:hAnsi="Georgia" w:cs="Georgia"/>
      <w:i/>
      <w:color w:val="666666"/>
      <w:sz w:val="48"/>
      <w:szCs w:val="48"/>
    </w:rPr>
  </w:style>
  <w:style w:type="table" w:customStyle="1" w:styleId="a">
    <w:basedOn w:val="TableNormal"/>
    <w:rsid w:val="00550AE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50AE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50AED"/>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E71B8"/>
    <w:rPr>
      <w:color w:val="0563C1" w:themeColor="hyperlink"/>
      <w:u w:val="single"/>
    </w:rPr>
  </w:style>
  <w:style w:type="character" w:customStyle="1" w:styleId="UnresolvedMention">
    <w:name w:val="Unresolved Mention"/>
    <w:basedOn w:val="DefaultParagraphFont"/>
    <w:uiPriority w:val="99"/>
    <w:semiHidden/>
    <w:unhideWhenUsed/>
    <w:rsid w:val="00BE71B8"/>
    <w:rPr>
      <w:color w:val="605E5C"/>
      <w:shd w:val="clear" w:color="auto" w:fill="E1DFDD"/>
    </w:rPr>
  </w:style>
  <w:style w:type="paragraph" w:styleId="BalloonText">
    <w:name w:val="Balloon Text"/>
    <w:basedOn w:val="Normal"/>
    <w:link w:val="BalloonTextChar"/>
    <w:uiPriority w:val="99"/>
    <w:semiHidden/>
    <w:unhideWhenUsed/>
    <w:rsid w:val="000B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11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DBA.ToyDogBreedersAssociation@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aoeh6x+QgKQpAW2bYEwII/+HQ==">AMUW2mV4/9Dxe6nKwcTuFTWc36jx2cqrwuKqVhYerdM9Oup+0TA9wlR2WLJ4N6cNy3fA9yXAU25xSa3V8i/BsbXSlCDHI9ikKZYc9Sj9xL41ozhHcJCKQ4k=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ROLFES Heidi</dc:creator>
  <cp:lastModifiedBy>SHOWDOGS 2</cp:lastModifiedBy>
  <cp:revision>2</cp:revision>
  <dcterms:created xsi:type="dcterms:W3CDTF">2023-02-02T07:36:00Z</dcterms:created>
  <dcterms:modified xsi:type="dcterms:W3CDTF">2023-02-02T07:36:00Z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2022-07-21T10:58:10Z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1199279d-15e9-4367-9006-ed711aeb9cc4</vt:lpwstr>
  </property>
  <property fmtid="{D5CDD505-2E9C-101B-9397-08002B2CF9AE}" pid="8" name="MSIP_Label_f43b7177-c66c-4b22-a350-7ee86f9a1e74_ContentBits">
    <vt:lpwstr>2</vt:lpwstr>
  </property>
</Properties>
</file>