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19" w:rsidRDefault="00641B19"/>
    <w:tbl>
      <w:tblPr>
        <w:tblW w:w="0" w:type="auto"/>
        <w:tblBorders>
          <w:bottom w:val="thickThinSmallGap" w:sz="24" w:space="0" w:color="auto"/>
        </w:tblBorders>
        <w:tblLook w:val="00BF"/>
      </w:tblPr>
      <w:tblGrid>
        <w:gridCol w:w="2628"/>
        <w:gridCol w:w="8126"/>
      </w:tblGrid>
      <w:tr w:rsidR="00641B19" w:rsidRPr="001C4D83" w:rsidTr="001C4D83">
        <w:tc>
          <w:tcPr>
            <w:tcW w:w="2628" w:type="dxa"/>
            <w:tcBorders>
              <w:bottom w:val="thickThinSmallGap" w:sz="24" w:space="0" w:color="auto"/>
            </w:tcBorders>
          </w:tcPr>
          <w:p w:rsidR="00641B19" w:rsidRPr="001C4D83" w:rsidRDefault="00641B19" w:rsidP="001C4D83">
            <w:pPr>
              <w:jc w:val="center"/>
              <w:rPr>
                <w:rFonts w:ascii="Book Antiqua" w:hAnsi="Book Antiqua" w:cs="Arial"/>
                <w:b/>
                <w:i/>
                <w:smallCaps/>
                <w:shadow/>
                <w:sz w:val="28"/>
                <w:szCs w:val="28"/>
              </w:rPr>
            </w:pPr>
            <w:r>
              <w:object w:dxaOrig="2247" w:dyaOrig="1599">
                <v:rect id="rectole0000000000" o:spid="_x0000_i1025" style="width:112.5pt;height:92.25pt" o:ole="" o:preferrelative="t" stroked="f">
                  <v:imagedata r:id="rId5" o:title=""/>
                </v:rect>
                <o:OLEObject Type="Embed" ProgID="StaticMetafile" ShapeID="rectole0000000000" DrawAspect="Content" ObjectID="_1522162996" r:id="rId6"/>
              </w:object>
            </w:r>
          </w:p>
        </w:tc>
        <w:tc>
          <w:tcPr>
            <w:tcW w:w="8126" w:type="dxa"/>
            <w:tcBorders>
              <w:bottom w:val="thickThinSmallGap" w:sz="24" w:space="0" w:color="auto"/>
            </w:tcBorders>
          </w:tcPr>
          <w:p w:rsidR="00641B19" w:rsidRPr="001C4D83" w:rsidRDefault="00641B19" w:rsidP="001C4D83">
            <w:pPr>
              <w:jc w:val="center"/>
              <w:rPr>
                <w:rFonts w:ascii="Book Antiqua" w:hAnsi="Book Antiqua" w:cs="Arial"/>
                <w:b/>
                <w:i/>
                <w:smallCaps/>
                <w:shadow/>
                <w:sz w:val="28"/>
                <w:szCs w:val="28"/>
              </w:rPr>
            </w:pPr>
          </w:p>
          <w:p w:rsidR="00641B19" w:rsidRPr="001C4D83" w:rsidRDefault="00641B19" w:rsidP="001C4D83">
            <w:pPr>
              <w:jc w:val="center"/>
              <w:rPr>
                <w:rFonts w:ascii="Book Antiqua" w:hAnsi="Book Antiqua" w:cs="Arial"/>
                <w:b/>
                <w:i/>
                <w:smallCaps/>
                <w:shadow/>
                <w:sz w:val="28"/>
                <w:szCs w:val="28"/>
              </w:rPr>
            </w:pPr>
            <w:r w:rsidRPr="001C4D83">
              <w:rPr>
                <w:rFonts w:ascii="Book Antiqua" w:hAnsi="Book Antiqua" w:cs="Arial"/>
                <w:b/>
                <w:i/>
                <w:smallCaps/>
                <w:shadow/>
                <w:sz w:val="28"/>
                <w:szCs w:val="28"/>
              </w:rPr>
              <w:t xml:space="preserve">Official Show Schedule for the </w:t>
            </w:r>
          </w:p>
          <w:p w:rsidR="00641B19" w:rsidRPr="001C4D83" w:rsidRDefault="00641B19" w:rsidP="001C4D83">
            <w:pPr>
              <w:jc w:val="center"/>
              <w:rPr>
                <w:rFonts w:ascii="Book Antiqua" w:hAnsi="Book Antiqua" w:cs="Arial"/>
                <w:b/>
                <w:i/>
                <w:smallCaps/>
                <w:shadow/>
                <w:sz w:val="28"/>
                <w:szCs w:val="28"/>
              </w:rPr>
            </w:pPr>
            <w:smartTag w:uri="urn:schemas-microsoft-com:office:smarttags" w:element="place">
              <w:r w:rsidRPr="001C4D83">
                <w:rPr>
                  <w:rFonts w:ascii="Book Antiqua" w:hAnsi="Book Antiqua" w:cs="Arial"/>
                  <w:b/>
                  <w:i/>
                  <w:smallCaps/>
                  <w:shadow/>
                  <w:sz w:val="28"/>
                  <w:szCs w:val="28"/>
                </w:rPr>
                <w:t>Northern Transvaal</w:t>
              </w:r>
            </w:smartTag>
            <w:r w:rsidRPr="001C4D83">
              <w:rPr>
                <w:rFonts w:ascii="Book Antiqua" w:hAnsi="Book Antiqua" w:cs="Arial"/>
                <w:b/>
                <w:i/>
                <w:smallCaps/>
                <w:shadow/>
                <w:sz w:val="28"/>
                <w:szCs w:val="28"/>
              </w:rPr>
              <w:t xml:space="preserve"> Bull Terrier Club</w:t>
            </w:r>
          </w:p>
          <w:p w:rsidR="00641B19" w:rsidRDefault="00641B19" w:rsidP="001C4D83">
            <w:pPr>
              <w:jc w:val="center"/>
              <w:rPr>
                <w:rFonts w:ascii="Book Antiqua" w:hAnsi="Book Antiqua" w:cs="Arial"/>
                <w:b/>
                <w:i/>
                <w:smallCaps/>
                <w:shadow/>
                <w:sz w:val="28"/>
                <w:szCs w:val="28"/>
              </w:rPr>
            </w:pPr>
            <w:r w:rsidRPr="001C4D83">
              <w:rPr>
                <w:rFonts w:ascii="Book Antiqua" w:hAnsi="Book Antiqua" w:cs="Arial"/>
                <w:b/>
                <w:i/>
                <w:smallCaps/>
                <w:shadow/>
                <w:sz w:val="28"/>
                <w:szCs w:val="28"/>
              </w:rPr>
              <w:t>Championship  Show</w:t>
            </w:r>
          </w:p>
          <w:p w:rsidR="00641B19" w:rsidRPr="001C4D83" w:rsidRDefault="00641B19" w:rsidP="001C4D83">
            <w:pPr>
              <w:jc w:val="center"/>
              <w:rPr>
                <w:rFonts w:ascii="Book Antiqua" w:hAnsi="Book Antiqua" w:cs="Arial"/>
                <w:b/>
                <w:i/>
                <w:smallCaps/>
                <w:shadow/>
                <w:sz w:val="28"/>
                <w:szCs w:val="28"/>
              </w:rPr>
            </w:pPr>
            <w:r>
              <w:rPr>
                <w:rFonts w:ascii="Book Antiqua" w:hAnsi="Book Antiqua" w:cs="Arial"/>
                <w:b/>
                <w:i/>
                <w:smallCaps/>
                <w:shadow/>
                <w:sz w:val="28"/>
                <w:szCs w:val="28"/>
              </w:rPr>
              <w:t>14 May 2016</w:t>
            </w:r>
          </w:p>
        </w:tc>
      </w:tr>
    </w:tbl>
    <w:p w:rsidR="00641B19" w:rsidRPr="00702B95" w:rsidRDefault="00641B19" w:rsidP="005858D7">
      <w:pPr>
        <w:jc w:val="center"/>
        <w:rPr>
          <w:rFonts w:ascii="Book Antiqua" w:hAnsi="Book Antiqua" w:cs="Arial"/>
          <w:b/>
          <w:i/>
          <w:smallCaps/>
          <w:shadow/>
          <w:sz w:val="28"/>
          <w:szCs w:val="28"/>
        </w:rPr>
      </w:pPr>
    </w:p>
    <w:tbl>
      <w:tblPr>
        <w:tblW w:w="10964" w:type="dxa"/>
        <w:tblLook w:val="00BF"/>
      </w:tblPr>
      <w:tblGrid>
        <w:gridCol w:w="2292"/>
        <w:gridCol w:w="398"/>
        <w:gridCol w:w="1738"/>
        <w:gridCol w:w="542"/>
        <w:gridCol w:w="414"/>
        <w:gridCol w:w="1602"/>
        <w:gridCol w:w="738"/>
        <w:gridCol w:w="540"/>
        <w:gridCol w:w="2700"/>
      </w:tblGrid>
      <w:tr w:rsidR="00641B19" w:rsidRPr="001C4D83" w:rsidTr="001C4D83">
        <w:tc>
          <w:tcPr>
            <w:tcW w:w="2292" w:type="dxa"/>
          </w:tcPr>
          <w:p w:rsidR="00641B19" w:rsidRPr="001C4D83" w:rsidRDefault="00641B19" w:rsidP="001C4D83">
            <w:pPr>
              <w:jc w:val="right"/>
              <w:rPr>
                <w:rFonts w:ascii="Arial" w:hAnsi="Arial" w:cs="Arial"/>
                <w:u w:val="single"/>
              </w:rPr>
            </w:pPr>
            <w:r w:rsidRPr="001C4D83">
              <w:rPr>
                <w:bCs/>
                <w:i/>
                <w:iCs/>
                <w:u w:val="single"/>
              </w:rPr>
              <w:t>DATE / TIME</w:t>
            </w:r>
          </w:p>
        </w:tc>
        <w:tc>
          <w:tcPr>
            <w:tcW w:w="398" w:type="dxa"/>
          </w:tcPr>
          <w:p w:rsidR="00641B19" w:rsidRPr="001C4D83" w:rsidRDefault="00641B19" w:rsidP="001C4D83">
            <w:pPr>
              <w:jc w:val="center"/>
              <w:rPr>
                <w:rFonts w:ascii="Arial" w:hAnsi="Arial" w:cs="Arial"/>
                <w:sz w:val="20"/>
                <w:szCs w:val="20"/>
              </w:rPr>
            </w:pPr>
            <w:r w:rsidRPr="001C4D83">
              <w:rPr>
                <w:rFonts w:ascii="Arial" w:hAnsi="Arial" w:cs="Arial"/>
                <w:sz w:val="20"/>
                <w:szCs w:val="20"/>
              </w:rPr>
              <w:t>:</w:t>
            </w:r>
          </w:p>
        </w:tc>
        <w:tc>
          <w:tcPr>
            <w:tcW w:w="8274" w:type="dxa"/>
            <w:gridSpan w:val="7"/>
          </w:tcPr>
          <w:p w:rsidR="00641B19" w:rsidRPr="001C4D83" w:rsidRDefault="00641B19" w:rsidP="00445FD1">
            <w:pPr>
              <w:rPr>
                <w:bCs/>
                <w:i/>
                <w:iCs/>
              </w:rPr>
            </w:pPr>
            <w:r w:rsidRPr="001C4D83">
              <w:rPr>
                <w:bCs/>
                <w:i/>
                <w:iCs/>
              </w:rPr>
              <w:t xml:space="preserve">Saturday, </w:t>
            </w:r>
            <w:r>
              <w:rPr>
                <w:bCs/>
                <w:i/>
                <w:iCs/>
              </w:rPr>
              <w:t xml:space="preserve">14 </w:t>
            </w:r>
            <w:r w:rsidRPr="001C4D83">
              <w:rPr>
                <w:bCs/>
                <w:i/>
                <w:iCs/>
              </w:rPr>
              <w:t>May 20</w:t>
            </w:r>
            <w:r>
              <w:rPr>
                <w:bCs/>
                <w:i/>
                <w:iCs/>
              </w:rPr>
              <w:t>16</w:t>
            </w:r>
            <w:r w:rsidRPr="001C4D83">
              <w:rPr>
                <w:bCs/>
                <w:i/>
                <w:iCs/>
              </w:rPr>
              <w:t xml:space="preserve"> at 14:00 </w:t>
            </w:r>
            <w:r w:rsidRPr="001C4D83">
              <w:rPr>
                <w:bCs/>
                <w:i/>
                <w:iCs/>
              </w:rPr>
              <w:tab/>
            </w:r>
          </w:p>
          <w:p w:rsidR="00641B19" w:rsidRPr="001C4D83" w:rsidRDefault="00641B19" w:rsidP="00445FD1">
            <w:pPr>
              <w:rPr>
                <w:rFonts w:ascii="Arial" w:hAnsi="Arial" w:cs="Arial"/>
              </w:rPr>
            </w:pPr>
          </w:p>
        </w:tc>
      </w:tr>
      <w:tr w:rsidR="00641B19" w:rsidRPr="001C4D83" w:rsidTr="001C4D83">
        <w:tc>
          <w:tcPr>
            <w:tcW w:w="2292" w:type="dxa"/>
          </w:tcPr>
          <w:p w:rsidR="00641B19" w:rsidRPr="001C4D83" w:rsidRDefault="00641B19" w:rsidP="001C4D83">
            <w:pPr>
              <w:jc w:val="right"/>
              <w:rPr>
                <w:bCs/>
                <w:i/>
                <w:iCs/>
                <w:u w:val="single"/>
              </w:rPr>
            </w:pPr>
            <w:r w:rsidRPr="001C4D83">
              <w:rPr>
                <w:bCs/>
                <w:i/>
                <w:iCs/>
                <w:u w:val="single"/>
              </w:rPr>
              <w:t>VENUE</w:t>
            </w:r>
          </w:p>
        </w:tc>
        <w:tc>
          <w:tcPr>
            <w:tcW w:w="398" w:type="dxa"/>
          </w:tcPr>
          <w:p w:rsidR="00641B19" w:rsidRPr="001C4D83" w:rsidRDefault="00641B19" w:rsidP="001C4D83">
            <w:pPr>
              <w:jc w:val="center"/>
              <w:rPr>
                <w:rFonts w:ascii="Arial" w:hAnsi="Arial" w:cs="Arial"/>
                <w:sz w:val="20"/>
                <w:szCs w:val="20"/>
              </w:rPr>
            </w:pPr>
            <w:r w:rsidRPr="001C4D83">
              <w:rPr>
                <w:rFonts w:ascii="Arial" w:hAnsi="Arial" w:cs="Arial"/>
                <w:sz w:val="20"/>
                <w:szCs w:val="20"/>
              </w:rPr>
              <w:t>:</w:t>
            </w:r>
          </w:p>
        </w:tc>
        <w:tc>
          <w:tcPr>
            <w:tcW w:w="8274" w:type="dxa"/>
            <w:gridSpan w:val="7"/>
          </w:tcPr>
          <w:p w:rsidR="00641B19" w:rsidRPr="001C4D83" w:rsidRDefault="00641B19" w:rsidP="00445FD1">
            <w:pPr>
              <w:rPr>
                <w:bCs/>
                <w:i/>
                <w:iCs/>
              </w:rPr>
            </w:pPr>
            <w:r>
              <w:rPr>
                <w:bCs/>
                <w:i/>
                <w:iCs/>
              </w:rPr>
              <w:t>Goldfields Showgrounds</w:t>
            </w:r>
          </w:p>
          <w:p w:rsidR="00641B19" w:rsidRPr="001C4D83" w:rsidRDefault="00641B19" w:rsidP="00445FD1">
            <w:pPr>
              <w:rPr>
                <w:bCs/>
                <w:i/>
                <w:iCs/>
              </w:rPr>
            </w:pPr>
          </w:p>
        </w:tc>
      </w:tr>
      <w:tr w:rsidR="00641B19" w:rsidRPr="001C4D83" w:rsidTr="006768BA">
        <w:trPr>
          <w:trHeight w:val="904"/>
        </w:trPr>
        <w:tc>
          <w:tcPr>
            <w:tcW w:w="2292" w:type="dxa"/>
          </w:tcPr>
          <w:p w:rsidR="00641B19" w:rsidRPr="001C4D83" w:rsidRDefault="00641B19" w:rsidP="001C4D83">
            <w:pPr>
              <w:jc w:val="right"/>
              <w:rPr>
                <w:bCs/>
                <w:i/>
                <w:iCs/>
                <w:u w:val="single"/>
              </w:rPr>
            </w:pPr>
            <w:r w:rsidRPr="001C4D83">
              <w:rPr>
                <w:bCs/>
                <w:i/>
                <w:iCs/>
                <w:u w:val="single"/>
              </w:rPr>
              <w:t xml:space="preserve"> JUDGE</w:t>
            </w:r>
          </w:p>
        </w:tc>
        <w:tc>
          <w:tcPr>
            <w:tcW w:w="398" w:type="dxa"/>
          </w:tcPr>
          <w:p w:rsidR="00641B19" w:rsidRPr="001C4D83" w:rsidRDefault="00641B19" w:rsidP="001C4D83">
            <w:pPr>
              <w:jc w:val="center"/>
              <w:rPr>
                <w:rFonts w:ascii="Arial" w:hAnsi="Arial" w:cs="Arial"/>
                <w:sz w:val="20"/>
                <w:szCs w:val="20"/>
              </w:rPr>
            </w:pPr>
            <w:r w:rsidRPr="001C4D83">
              <w:rPr>
                <w:rFonts w:ascii="Arial" w:hAnsi="Arial" w:cs="Arial"/>
                <w:sz w:val="20"/>
                <w:szCs w:val="20"/>
              </w:rPr>
              <w:t>:</w:t>
            </w:r>
          </w:p>
        </w:tc>
        <w:tc>
          <w:tcPr>
            <w:tcW w:w="2280" w:type="dxa"/>
            <w:gridSpan w:val="2"/>
          </w:tcPr>
          <w:p w:rsidR="00641B19" w:rsidRPr="001C4D83" w:rsidRDefault="00641B19" w:rsidP="00466122">
            <w:pPr>
              <w:tabs>
                <w:tab w:val="left" w:pos="2232"/>
              </w:tabs>
              <w:rPr>
                <w:bCs/>
                <w:i/>
                <w:iCs/>
              </w:rPr>
            </w:pPr>
            <w:r>
              <w:rPr>
                <w:bCs/>
                <w:i/>
                <w:iCs/>
              </w:rPr>
              <w:t>Mrs Heila Brits(Brilows)</w:t>
            </w:r>
          </w:p>
        </w:tc>
        <w:tc>
          <w:tcPr>
            <w:tcW w:w="5994" w:type="dxa"/>
            <w:gridSpan w:val="5"/>
          </w:tcPr>
          <w:p w:rsidR="00641B19" w:rsidRDefault="00641B19" w:rsidP="001C4D83">
            <w:pPr>
              <w:tabs>
                <w:tab w:val="left" w:pos="2232"/>
              </w:tabs>
              <w:rPr>
                <w:bCs/>
                <w:i/>
                <w:iCs/>
              </w:rPr>
            </w:pPr>
            <w:r w:rsidRPr="001C4D83">
              <w:rPr>
                <w:bCs/>
                <w:i/>
                <w:iCs/>
              </w:rPr>
              <w:t>The committee reserves the right to appoint an alternative Judge, should he/she be unable to officiate.</w:t>
            </w:r>
          </w:p>
          <w:p w:rsidR="00641B19" w:rsidRPr="001C4D83" w:rsidRDefault="00641B19" w:rsidP="001C4D83">
            <w:pPr>
              <w:tabs>
                <w:tab w:val="left" w:pos="2232"/>
              </w:tabs>
              <w:rPr>
                <w:bCs/>
                <w:i/>
                <w:iCs/>
              </w:rPr>
            </w:pPr>
          </w:p>
        </w:tc>
      </w:tr>
      <w:tr w:rsidR="00641B19" w:rsidRPr="001C4D83" w:rsidTr="001C4D83">
        <w:tc>
          <w:tcPr>
            <w:tcW w:w="2292" w:type="dxa"/>
          </w:tcPr>
          <w:p w:rsidR="00641B19" w:rsidRPr="001C4D83" w:rsidRDefault="00641B19" w:rsidP="001C4D83">
            <w:pPr>
              <w:jc w:val="right"/>
              <w:rPr>
                <w:bCs/>
                <w:i/>
                <w:iCs/>
                <w:u w:val="single"/>
              </w:rPr>
            </w:pPr>
            <w:r w:rsidRPr="001C4D83">
              <w:rPr>
                <w:bCs/>
                <w:i/>
                <w:iCs/>
                <w:u w:val="single"/>
              </w:rPr>
              <w:t>RING STEWARD</w:t>
            </w:r>
          </w:p>
          <w:p w:rsidR="00641B19" w:rsidRPr="001C4D83" w:rsidRDefault="00641B19" w:rsidP="001C4D83">
            <w:pPr>
              <w:jc w:val="right"/>
            </w:pPr>
          </w:p>
        </w:tc>
        <w:tc>
          <w:tcPr>
            <w:tcW w:w="398" w:type="dxa"/>
          </w:tcPr>
          <w:p w:rsidR="00641B19" w:rsidRPr="001C4D83" w:rsidRDefault="00641B19" w:rsidP="001C4D83">
            <w:pPr>
              <w:jc w:val="center"/>
              <w:rPr>
                <w:rFonts w:ascii="Arial" w:hAnsi="Arial" w:cs="Arial"/>
                <w:sz w:val="20"/>
                <w:szCs w:val="20"/>
              </w:rPr>
            </w:pPr>
            <w:r w:rsidRPr="001C4D83">
              <w:rPr>
                <w:rFonts w:ascii="Arial" w:hAnsi="Arial" w:cs="Arial"/>
                <w:sz w:val="20"/>
                <w:szCs w:val="20"/>
              </w:rPr>
              <w:t>:</w:t>
            </w:r>
          </w:p>
        </w:tc>
        <w:tc>
          <w:tcPr>
            <w:tcW w:w="5034" w:type="dxa"/>
            <w:gridSpan w:val="5"/>
          </w:tcPr>
          <w:p w:rsidR="00641B19" w:rsidRPr="001C4D83" w:rsidRDefault="00641B19" w:rsidP="007C6C18">
            <w:pPr>
              <w:rPr>
                <w:bCs/>
                <w:i/>
                <w:iCs/>
              </w:rPr>
            </w:pPr>
            <w:r>
              <w:rPr>
                <w:bCs/>
                <w:i/>
                <w:iCs/>
              </w:rPr>
              <w:t>Mr B. Gloster</w:t>
            </w:r>
          </w:p>
        </w:tc>
        <w:tc>
          <w:tcPr>
            <w:tcW w:w="3240" w:type="dxa"/>
            <w:gridSpan w:val="2"/>
          </w:tcPr>
          <w:p w:rsidR="00641B19" w:rsidRPr="001C4D83" w:rsidRDefault="00641B19" w:rsidP="004566C0">
            <w:pPr>
              <w:rPr>
                <w:bCs/>
                <w:i/>
                <w:iCs/>
                <w:u w:val="single"/>
              </w:rPr>
            </w:pPr>
          </w:p>
          <w:p w:rsidR="00641B19" w:rsidRPr="00F97C63" w:rsidRDefault="00641B19" w:rsidP="007C6C18">
            <w:pPr>
              <w:rPr>
                <w:bCs/>
                <w:i/>
                <w:iCs/>
              </w:rPr>
            </w:pPr>
            <w:r w:rsidRPr="001C4D83">
              <w:rPr>
                <w:bCs/>
                <w:i/>
                <w:iCs/>
                <w:u w:val="single"/>
              </w:rPr>
              <w:t>KUSA REP</w:t>
            </w:r>
            <w:r w:rsidRPr="001C4D83">
              <w:rPr>
                <w:bCs/>
                <w:i/>
                <w:iCs/>
              </w:rPr>
              <w:t xml:space="preserve"> </w:t>
            </w:r>
            <w:r w:rsidRPr="001C4D83">
              <w:rPr>
                <w:rFonts w:ascii="Arial" w:hAnsi="Arial" w:cs="Arial"/>
              </w:rPr>
              <w:t>:</w:t>
            </w:r>
            <w:r>
              <w:rPr>
                <w:rFonts w:ascii="Arial" w:hAnsi="Arial" w:cs="Arial"/>
              </w:rPr>
              <w:t xml:space="preserve"> </w:t>
            </w:r>
          </w:p>
        </w:tc>
      </w:tr>
      <w:tr w:rsidR="00641B19" w:rsidRPr="001C4D83" w:rsidTr="00466122">
        <w:trPr>
          <w:trHeight w:val="883"/>
        </w:trPr>
        <w:tc>
          <w:tcPr>
            <w:tcW w:w="2292" w:type="dxa"/>
          </w:tcPr>
          <w:p w:rsidR="00641B19" w:rsidRPr="001C4D83" w:rsidRDefault="00641B19" w:rsidP="001C4D83">
            <w:pPr>
              <w:jc w:val="right"/>
              <w:rPr>
                <w:bCs/>
                <w:i/>
                <w:iCs/>
                <w:u w:val="single"/>
              </w:rPr>
            </w:pPr>
            <w:r w:rsidRPr="001C4D83">
              <w:rPr>
                <w:bCs/>
                <w:i/>
                <w:iCs/>
                <w:u w:val="single"/>
              </w:rPr>
              <w:t>ENTRY FEES</w:t>
            </w:r>
          </w:p>
        </w:tc>
        <w:tc>
          <w:tcPr>
            <w:tcW w:w="398" w:type="dxa"/>
          </w:tcPr>
          <w:p w:rsidR="00641B19" w:rsidRPr="001C4D83" w:rsidRDefault="00641B19" w:rsidP="001C4D83">
            <w:pPr>
              <w:jc w:val="center"/>
              <w:rPr>
                <w:rFonts w:ascii="Arial" w:hAnsi="Arial" w:cs="Arial"/>
                <w:sz w:val="20"/>
                <w:szCs w:val="20"/>
              </w:rPr>
            </w:pPr>
            <w:r w:rsidRPr="001C4D83">
              <w:rPr>
                <w:rFonts w:ascii="Arial" w:hAnsi="Arial" w:cs="Arial"/>
                <w:sz w:val="20"/>
                <w:szCs w:val="20"/>
              </w:rPr>
              <w:t>:</w:t>
            </w:r>
          </w:p>
        </w:tc>
        <w:tc>
          <w:tcPr>
            <w:tcW w:w="1738" w:type="dxa"/>
          </w:tcPr>
          <w:p w:rsidR="00641B19" w:rsidRPr="001C4D83" w:rsidRDefault="00641B19" w:rsidP="001C4D83">
            <w:pPr>
              <w:jc w:val="right"/>
              <w:rPr>
                <w:bCs/>
                <w:i/>
                <w:iCs/>
              </w:rPr>
            </w:pPr>
            <w:r w:rsidRPr="001C4D83">
              <w:rPr>
                <w:bCs/>
                <w:i/>
                <w:iCs/>
              </w:rPr>
              <w:t>Members:</w:t>
            </w:r>
          </w:p>
          <w:p w:rsidR="00641B19" w:rsidRPr="001C4D83" w:rsidRDefault="00641B19" w:rsidP="001C4D83">
            <w:pPr>
              <w:jc w:val="right"/>
              <w:rPr>
                <w:bCs/>
                <w:i/>
                <w:iCs/>
              </w:rPr>
            </w:pPr>
            <w:r w:rsidRPr="001C4D83">
              <w:rPr>
                <w:bCs/>
                <w:i/>
                <w:iCs/>
              </w:rPr>
              <w:t>Non-members:</w:t>
            </w:r>
          </w:p>
          <w:p w:rsidR="00641B19" w:rsidRPr="001C4D83" w:rsidRDefault="00641B19" w:rsidP="00C84D73">
            <w:pPr>
              <w:rPr>
                <w:bCs/>
                <w:i/>
                <w:iCs/>
              </w:rPr>
            </w:pPr>
          </w:p>
        </w:tc>
        <w:tc>
          <w:tcPr>
            <w:tcW w:w="3296" w:type="dxa"/>
            <w:gridSpan w:val="4"/>
          </w:tcPr>
          <w:p w:rsidR="00641B19" w:rsidRPr="001C4D83" w:rsidRDefault="00641B19" w:rsidP="001C4D83">
            <w:pPr>
              <w:ind w:left="-12"/>
              <w:jc w:val="both"/>
              <w:rPr>
                <w:bCs/>
                <w:i/>
                <w:iCs/>
              </w:rPr>
            </w:pPr>
            <w:r w:rsidRPr="001C4D83">
              <w:rPr>
                <w:bCs/>
                <w:i/>
                <w:iCs/>
              </w:rPr>
              <w:t xml:space="preserve">R </w:t>
            </w:r>
            <w:r>
              <w:rPr>
                <w:bCs/>
                <w:i/>
                <w:iCs/>
              </w:rPr>
              <w:t>9</w:t>
            </w:r>
            <w:r w:rsidRPr="001C4D83">
              <w:rPr>
                <w:bCs/>
                <w:i/>
                <w:iCs/>
              </w:rPr>
              <w:t>0.00</w:t>
            </w:r>
          </w:p>
          <w:p w:rsidR="00641B19" w:rsidRPr="001C4D83" w:rsidRDefault="00641B19" w:rsidP="001C4D83">
            <w:pPr>
              <w:ind w:left="-12"/>
              <w:jc w:val="both"/>
              <w:rPr>
                <w:bCs/>
                <w:i/>
                <w:iCs/>
              </w:rPr>
            </w:pPr>
            <w:r w:rsidRPr="001C4D83">
              <w:rPr>
                <w:bCs/>
                <w:i/>
                <w:iCs/>
              </w:rPr>
              <w:t xml:space="preserve">R </w:t>
            </w:r>
            <w:r>
              <w:rPr>
                <w:bCs/>
                <w:i/>
                <w:iCs/>
              </w:rPr>
              <w:t>9</w:t>
            </w:r>
            <w:r w:rsidRPr="001C4D83">
              <w:rPr>
                <w:bCs/>
                <w:i/>
                <w:iCs/>
              </w:rPr>
              <w:t>5.00</w:t>
            </w:r>
          </w:p>
          <w:p w:rsidR="00641B19" w:rsidRPr="001C4D83" w:rsidRDefault="00641B19" w:rsidP="00445FD1">
            <w:pPr>
              <w:rPr>
                <w:bCs/>
                <w:i/>
                <w:iCs/>
              </w:rPr>
            </w:pPr>
          </w:p>
        </w:tc>
        <w:tc>
          <w:tcPr>
            <w:tcW w:w="3240" w:type="dxa"/>
            <w:gridSpan w:val="2"/>
          </w:tcPr>
          <w:p w:rsidR="00641B19" w:rsidRPr="001C4D83" w:rsidRDefault="00641B19" w:rsidP="001C4D83">
            <w:pPr>
              <w:ind w:left="704"/>
              <w:rPr>
                <w:bCs/>
                <w:i/>
                <w:iCs/>
                <w:u w:val="single"/>
              </w:rPr>
            </w:pPr>
          </w:p>
          <w:p w:rsidR="00641B19" w:rsidRPr="001C4D83" w:rsidRDefault="00641B19" w:rsidP="00C84D73">
            <w:pPr>
              <w:rPr>
                <w:bCs/>
                <w:i/>
                <w:iCs/>
              </w:rPr>
            </w:pPr>
            <w:r>
              <w:rPr>
                <w:bCs/>
                <w:i/>
                <w:iCs/>
              </w:rPr>
              <w:t>Catalogue:  R30.00</w:t>
            </w:r>
          </w:p>
        </w:tc>
      </w:tr>
      <w:tr w:rsidR="00641B19" w:rsidRPr="001C4D83" w:rsidTr="001C4D83">
        <w:tc>
          <w:tcPr>
            <w:tcW w:w="2292" w:type="dxa"/>
          </w:tcPr>
          <w:p w:rsidR="00641B19" w:rsidRPr="001C4D83" w:rsidRDefault="00641B19" w:rsidP="001C4D83">
            <w:pPr>
              <w:jc w:val="right"/>
              <w:rPr>
                <w:bCs/>
                <w:i/>
                <w:iCs/>
                <w:u w:val="single"/>
              </w:rPr>
            </w:pPr>
            <w:r w:rsidRPr="001C4D83">
              <w:rPr>
                <w:bCs/>
                <w:i/>
                <w:iCs/>
                <w:u w:val="single"/>
              </w:rPr>
              <w:t>ENTRIES CLOSE</w:t>
            </w:r>
          </w:p>
        </w:tc>
        <w:tc>
          <w:tcPr>
            <w:tcW w:w="398" w:type="dxa"/>
          </w:tcPr>
          <w:p w:rsidR="00641B19" w:rsidRPr="001C4D83" w:rsidRDefault="00641B19" w:rsidP="001C4D83">
            <w:pPr>
              <w:jc w:val="center"/>
              <w:rPr>
                <w:rFonts w:ascii="Arial" w:hAnsi="Arial" w:cs="Arial"/>
                <w:sz w:val="22"/>
                <w:szCs w:val="22"/>
              </w:rPr>
            </w:pPr>
            <w:r w:rsidRPr="001C4D83">
              <w:rPr>
                <w:rFonts w:ascii="Arial" w:hAnsi="Arial" w:cs="Arial"/>
                <w:sz w:val="22"/>
                <w:szCs w:val="22"/>
              </w:rPr>
              <w:t>:</w:t>
            </w:r>
          </w:p>
        </w:tc>
        <w:tc>
          <w:tcPr>
            <w:tcW w:w="8274" w:type="dxa"/>
            <w:gridSpan w:val="7"/>
          </w:tcPr>
          <w:p w:rsidR="00641B19" w:rsidRPr="001C4D83" w:rsidRDefault="00641B19" w:rsidP="00445FD1">
            <w:pPr>
              <w:rPr>
                <w:bCs/>
                <w:i/>
                <w:iCs/>
              </w:rPr>
            </w:pPr>
            <w:r>
              <w:rPr>
                <w:bCs/>
                <w:i/>
                <w:iCs/>
              </w:rPr>
              <w:t>29</w:t>
            </w:r>
            <w:r w:rsidRPr="001C4D83">
              <w:rPr>
                <w:bCs/>
                <w:i/>
                <w:iCs/>
              </w:rPr>
              <w:t xml:space="preserve"> April 20</w:t>
            </w:r>
            <w:r>
              <w:rPr>
                <w:bCs/>
                <w:i/>
                <w:iCs/>
              </w:rPr>
              <w:t>16</w:t>
            </w:r>
            <w:r w:rsidRPr="001C4D83">
              <w:rPr>
                <w:bCs/>
                <w:i/>
                <w:iCs/>
              </w:rPr>
              <w:t xml:space="preserve">  All exhibits must be present by 13:30</w:t>
            </w:r>
          </w:p>
          <w:p w:rsidR="00641B19" w:rsidRPr="001C4D83" w:rsidRDefault="00641B19" w:rsidP="001C4D83">
            <w:pPr>
              <w:ind w:left="187"/>
              <w:rPr>
                <w:bCs/>
                <w:i/>
                <w:iCs/>
              </w:rPr>
            </w:pPr>
          </w:p>
        </w:tc>
      </w:tr>
      <w:tr w:rsidR="00641B19" w:rsidRPr="001C4D83" w:rsidTr="001C4D83">
        <w:tc>
          <w:tcPr>
            <w:tcW w:w="2292" w:type="dxa"/>
          </w:tcPr>
          <w:p w:rsidR="00641B19" w:rsidRPr="001C4D83" w:rsidRDefault="00641B19" w:rsidP="001C4D83">
            <w:pPr>
              <w:jc w:val="right"/>
              <w:rPr>
                <w:bCs/>
                <w:i/>
                <w:iCs/>
                <w:u w:val="single"/>
              </w:rPr>
            </w:pPr>
            <w:r w:rsidRPr="001C4D83">
              <w:rPr>
                <w:bCs/>
                <w:i/>
                <w:iCs/>
                <w:u w:val="single"/>
              </w:rPr>
              <w:t>POSTAL ADDRESS</w:t>
            </w:r>
          </w:p>
          <w:p w:rsidR="00641B19" w:rsidRPr="001C4D83" w:rsidRDefault="00641B19" w:rsidP="001C4D83">
            <w:pPr>
              <w:jc w:val="right"/>
              <w:rPr>
                <w:bCs/>
                <w:i/>
                <w:iCs/>
                <w:u w:val="single"/>
              </w:rPr>
            </w:pPr>
          </w:p>
          <w:p w:rsidR="00641B19" w:rsidRPr="001C4D83" w:rsidRDefault="00641B19" w:rsidP="001C4D83">
            <w:pPr>
              <w:jc w:val="right"/>
              <w:rPr>
                <w:bCs/>
                <w:i/>
                <w:iCs/>
                <w:u w:val="single"/>
              </w:rPr>
            </w:pPr>
            <w:r w:rsidRPr="001C4D83">
              <w:rPr>
                <w:bCs/>
                <w:i/>
                <w:iCs/>
                <w:u w:val="single"/>
              </w:rPr>
              <w:t>TEL/FAX NO</w:t>
            </w:r>
          </w:p>
        </w:tc>
        <w:tc>
          <w:tcPr>
            <w:tcW w:w="398" w:type="dxa"/>
          </w:tcPr>
          <w:p w:rsidR="00641B19" w:rsidRPr="001C4D83" w:rsidRDefault="00641B19" w:rsidP="001C4D83">
            <w:pPr>
              <w:jc w:val="center"/>
              <w:rPr>
                <w:rFonts w:ascii="Arial" w:hAnsi="Arial" w:cs="Arial"/>
                <w:sz w:val="22"/>
                <w:szCs w:val="22"/>
              </w:rPr>
            </w:pPr>
            <w:r w:rsidRPr="001C4D83">
              <w:rPr>
                <w:rFonts w:ascii="Arial" w:hAnsi="Arial" w:cs="Arial"/>
                <w:sz w:val="22"/>
                <w:szCs w:val="22"/>
              </w:rPr>
              <w:t>:</w:t>
            </w:r>
          </w:p>
          <w:p w:rsidR="00641B19" w:rsidRPr="001C4D83" w:rsidRDefault="00641B19" w:rsidP="001C4D83">
            <w:pPr>
              <w:jc w:val="center"/>
              <w:rPr>
                <w:rFonts w:ascii="Arial" w:hAnsi="Arial" w:cs="Arial"/>
                <w:sz w:val="22"/>
                <w:szCs w:val="22"/>
              </w:rPr>
            </w:pPr>
          </w:p>
          <w:p w:rsidR="00641B19" w:rsidRPr="001C4D83" w:rsidRDefault="00641B19" w:rsidP="001C4D83">
            <w:pPr>
              <w:jc w:val="center"/>
              <w:rPr>
                <w:rFonts w:ascii="Arial" w:hAnsi="Arial" w:cs="Arial"/>
                <w:sz w:val="22"/>
                <w:szCs w:val="22"/>
              </w:rPr>
            </w:pPr>
            <w:r w:rsidRPr="001C4D83">
              <w:rPr>
                <w:rFonts w:ascii="Arial" w:hAnsi="Arial" w:cs="Arial"/>
                <w:sz w:val="22"/>
                <w:szCs w:val="22"/>
              </w:rPr>
              <w:t>:</w:t>
            </w:r>
          </w:p>
        </w:tc>
        <w:tc>
          <w:tcPr>
            <w:tcW w:w="4296" w:type="dxa"/>
            <w:gridSpan w:val="4"/>
          </w:tcPr>
          <w:p w:rsidR="00641B19" w:rsidRPr="001C4D83" w:rsidRDefault="00641B19" w:rsidP="00445FD1">
            <w:pPr>
              <w:rPr>
                <w:bCs/>
                <w:i/>
                <w:iCs/>
              </w:rPr>
            </w:pPr>
            <w:r>
              <w:rPr>
                <w:bCs/>
                <w:i/>
                <w:iCs/>
              </w:rPr>
              <w:t>172 Emmerentiastreet,</w:t>
            </w:r>
          </w:p>
          <w:p w:rsidR="00641B19" w:rsidRPr="001C4D83" w:rsidRDefault="00641B19" w:rsidP="00445FD1">
            <w:pPr>
              <w:rPr>
                <w:bCs/>
                <w:i/>
                <w:iCs/>
              </w:rPr>
            </w:pPr>
            <w:r>
              <w:rPr>
                <w:bCs/>
                <w:i/>
                <w:iCs/>
              </w:rPr>
              <w:t>Meyerspark, 0184</w:t>
            </w:r>
          </w:p>
          <w:p w:rsidR="00641B19" w:rsidRPr="001C4D83" w:rsidRDefault="00641B19" w:rsidP="00445FD1">
            <w:pPr>
              <w:rPr>
                <w:bCs/>
                <w:i/>
                <w:iCs/>
              </w:rPr>
            </w:pPr>
          </w:p>
          <w:p w:rsidR="00641B19" w:rsidRPr="001C4D83" w:rsidRDefault="00641B19" w:rsidP="00445FD1">
            <w:pPr>
              <w:rPr>
                <w:bCs/>
                <w:i/>
                <w:iCs/>
              </w:rPr>
            </w:pPr>
          </w:p>
          <w:p w:rsidR="00641B19" w:rsidRPr="001C4D83" w:rsidRDefault="00641B19" w:rsidP="001C4D83">
            <w:pPr>
              <w:ind w:left="10"/>
              <w:rPr>
                <w:bCs/>
                <w:i/>
                <w:iCs/>
              </w:rPr>
            </w:pPr>
            <w:r>
              <w:rPr>
                <w:bCs/>
                <w:i/>
                <w:iCs/>
              </w:rPr>
              <w:t>Email: jolivier@bitcc.co.za</w:t>
            </w:r>
          </w:p>
        </w:tc>
        <w:tc>
          <w:tcPr>
            <w:tcW w:w="3978" w:type="dxa"/>
            <w:gridSpan w:val="3"/>
          </w:tcPr>
          <w:p w:rsidR="00641B19" w:rsidRPr="001C4D83" w:rsidRDefault="00641B19" w:rsidP="001C4D83">
            <w:pPr>
              <w:ind w:left="187"/>
              <w:rPr>
                <w:bCs/>
                <w:i/>
                <w:iCs/>
              </w:rPr>
            </w:pPr>
            <w:r w:rsidRPr="001C4D83">
              <w:rPr>
                <w:bCs/>
                <w:i/>
                <w:iCs/>
                <w:u w:val="single"/>
              </w:rPr>
              <w:t>ABSA BANK</w:t>
            </w:r>
            <w:r w:rsidRPr="001C4D83">
              <w:rPr>
                <w:bCs/>
                <w:i/>
                <w:iCs/>
              </w:rPr>
              <w:t xml:space="preserve"> </w:t>
            </w:r>
          </w:p>
          <w:p w:rsidR="00641B19" w:rsidRPr="001C4D83" w:rsidRDefault="00641B19" w:rsidP="001C4D83">
            <w:pPr>
              <w:ind w:left="187"/>
              <w:rPr>
                <w:bCs/>
                <w:i/>
                <w:iCs/>
              </w:rPr>
            </w:pPr>
            <w:r w:rsidRPr="001C4D83">
              <w:rPr>
                <w:bCs/>
                <w:i/>
                <w:iCs/>
              </w:rPr>
              <w:t xml:space="preserve">Branch 323-245 </w:t>
            </w:r>
          </w:p>
          <w:p w:rsidR="00641B19" w:rsidRPr="001C4D83" w:rsidRDefault="00641B19" w:rsidP="001C4D83">
            <w:pPr>
              <w:ind w:left="187"/>
              <w:rPr>
                <w:bCs/>
                <w:i/>
                <w:iCs/>
              </w:rPr>
            </w:pPr>
            <w:r w:rsidRPr="001C4D83">
              <w:rPr>
                <w:bCs/>
                <w:i/>
                <w:iCs/>
              </w:rPr>
              <w:t>Current Acc 0000595195</w:t>
            </w:r>
          </w:p>
        </w:tc>
      </w:tr>
      <w:tr w:rsidR="00641B19" w:rsidRPr="001C4D83" w:rsidTr="001C4D83">
        <w:tc>
          <w:tcPr>
            <w:tcW w:w="2292" w:type="dxa"/>
          </w:tcPr>
          <w:p w:rsidR="00641B19" w:rsidRPr="001C4D83" w:rsidRDefault="00641B19" w:rsidP="001C4D83">
            <w:pPr>
              <w:jc w:val="right"/>
              <w:rPr>
                <w:bCs/>
                <w:i/>
                <w:iCs/>
                <w:u w:val="single"/>
              </w:rPr>
            </w:pPr>
          </w:p>
          <w:p w:rsidR="00641B19" w:rsidRPr="001C4D83" w:rsidRDefault="00641B19" w:rsidP="001C4D83">
            <w:pPr>
              <w:jc w:val="right"/>
              <w:rPr>
                <w:bCs/>
                <w:i/>
                <w:iCs/>
                <w:u w:val="single"/>
              </w:rPr>
            </w:pPr>
            <w:r w:rsidRPr="001C4D83">
              <w:rPr>
                <w:bCs/>
                <w:i/>
                <w:iCs/>
                <w:u w:val="single"/>
              </w:rPr>
              <w:t>ENQUIRIES</w:t>
            </w:r>
          </w:p>
        </w:tc>
        <w:tc>
          <w:tcPr>
            <w:tcW w:w="398" w:type="dxa"/>
          </w:tcPr>
          <w:p w:rsidR="00641B19" w:rsidRPr="001C4D83" w:rsidRDefault="00641B19" w:rsidP="001C4D83">
            <w:pPr>
              <w:jc w:val="center"/>
              <w:rPr>
                <w:rFonts w:ascii="Arial" w:hAnsi="Arial" w:cs="Arial"/>
                <w:sz w:val="22"/>
                <w:szCs w:val="22"/>
              </w:rPr>
            </w:pPr>
          </w:p>
          <w:p w:rsidR="00641B19" w:rsidRPr="001C4D83" w:rsidRDefault="00641B19" w:rsidP="001C4D83">
            <w:pPr>
              <w:jc w:val="center"/>
              <w:rPr>
                <w:rFonts w:ascii="Arial" w:hAnsi="Arial" w:cs="Arial"/>
                <w:sz w:val="22"/>
                <w:szCs w:val="22"/>
              </w:rPr>
            </w:pPr>
            <w:r w:rsidRPr="001C4D83">
              <w:rPr>
                <w:rFonts w:ascii="Arial" w:hAnsi="Arial" w:cs="Arial"/>
                <w:sz w:val="22"/>
                <w:szCs w:val="22"/>
              </w:rPr>
              <w:t>:</w:t>
            </w:r>
          </w:p>
        </w:tc>
        <w:tc>
          <w:tcPr>
            <w:tcW w:w="4296" w:type="dxa"/>
            <w:gridSpan w:val="4"/>
          </w:tcPr>
          <w:p w:rsidR="00641B19" w:rsidRPr="001C4D83" w:rsidRDefault="00641B19" w:rsidP="004566C0">
            <w:pPr>
              <w:rPr>
                <w:bCs/>
                <w:i/>
                <w:iCs/>
              </w:rPr>
            </w:pPr>
          </w:p>
          <w:p w:rsidR="00641B19" w:rsidRPr="001C4D83" w:rsidRDefault="00641B19" w:rsidP="004566C0">
            <w:pPr>
              <w:rPr>
                <w:bCs/>
                <w:i/>
                <w:iCs/>
              </w:rPr>
            </w:pPr>
            <w:r w:rsidRPr="001C4D83">
              <w:rPr>
                <w:bCs/>
                <w:i/>
                <w:iCs/>
                <w:u w:val="single"/>
              </w:rPr>
              <w:t>Chairman</w:t>
            </w:r>
            <w:r w:rsidRPr="001C4D83">
              <w:rPr>
                <w:bCs/>
                <w:i/>
                <w:iCs/>
              </w:rPr>
              <w:t>:   Frans Olivier</w:t>
            </w:r>
          </w:p>
          <w:p w:rsidR="00641B19" w:rsidRDefault="00641B19" w:rsidP="004566C0">
            <w:pPr>
              <w:rPr>
                <w:bCs/>
                <w:i/>
                <w:iCs/>
              </w:rPr>
            </w:pPr>
            <w:r w:rsidRPr="001C4D83">
              <w:rPr>
                <w:bCs/>
                <w:i/>
                <w:iCs/>
              </w:rPr>
              <w:t>084 338 1883</w:t>
            </w:r>
          </w:p>
          <w:p w:rsidR="00641B19" w:rsidRDefault="00641B19" w:rsidP="004566C0">
            <w:pPr>
              <w:rPr>
                <w:bCs/>
                <w:i/>
                <w:iCs/>
              </w:rPr>
            </w:pPr>
            <w:r>
              <w:rPr>
                <w:bCs/>
                <w:i/>
                <w:iCs/>
              </w:rPr>
              <w:t>Vice Chairman:  Jacques Laubscher</w:t>
            </w:r>
          </w:p>
          <w:p w:rsidR="00641B19" w:rsidRPr="001C4D83" w:rsidRDefault="00641B19" w:rsidP="004566C0">
            <w:pPr>
              <w:rPr>
                <w:bCs/>
                <w:i/>
                <w:iCs/>
              </w:rPr>
            </w:pPr>
            <w:r>
              <w:rPr>
                <w:bCs/>
                <w:i/>
                <w:iCs/>
              </w:rPr>
              <w:t>082 466 8059</w:t>
            </w:r>
          </w:p>
          <w:p w:rsidR="00641B19" w:rsidRPr="001C4D83" w:rsidRDefault="00641B19" w:rsidP="004566C0">
            <w:pPr>
              <w:rPr>
                <w:bCs/>
                <w:i/>
                <w:iCs/>
              </w:rPr>
            </w:pPr>
            <w:r w:rsidRPr="001C4D83">
              <w:rPr>
                <w:bCs/>
                <w:i/>
                <w:iCs/>
              </w:rPr>
              <w:t xml:space="preserve">Hon. Secretary:  </w:t>
            </w:r>
            <w:r>
              <w:rPr>
                <w:bCs/>
                <w:i/>
                <w:iCs/>
              </w:rPr>
              <w:t>Janine Olivier</w:t>
            </w:r>
          </w:p>
          <w:p w:rsidR="00641B19" w:rsidRPr="001C4D83" w:rsidRDefault="00641B19" w:rsidP="004566C0">
            <w:pPr>
              <w:rPr>
                <w:bCs/>
                <w:i/>
                <w:iCs/>
              </w:rPr>
            </w:pPr>
            <w:r w:rsidRPr="001C4D83">
              <w:rPr>
                <w:bCs/>
                <w:i/>
                <w:iCs/>
              </w:rPr>
              <w:t>08</w:t>
            </w:r>
            <w:r>
              <w:rPr>
                <w:bCs/>
                <w:i/>
                <w:iCs/>
              </w:rPr>
              <w:t>4 7226 103</w:t>
            </w:r>
          </w:p>
          <w:p w:rsidR="00641B19" w:rsidRPr="001C4D83" w:rsidRDefault="00641B19" w:rsidP="004566C0">
            <w:pPr>
              <w:rPr>
                <w:bCs/>
                <w:i/>
                <w:iCs/>
              </w:rPr>
            </w:pPr>
            <w:r w:rsidRPr="001C4D83">
              <w:rPr>
                <w:bCs/>
                <w:i/>
                <w:iCs/>
              </w:rPr>
              <w:t xml:space="preserve">Hon. Treasurer: </w:t>
            </w:r>
            <w:r>
              <w:rPr>
                <w:bCs/>
                <w:i/>
                <w:iCs/>
              </w:rPr>
              <w:t>Susan Eloff</w:t>
            </w:r>
          </w:p>
          <w:p w:rsidR="00641B19" w:rsidRPr="001C4D83" w:rsidRDefault="00641B19" w:rsidP="004566C0">
            <w:pPr>
              <w:rPr>
                <w:bCs/>
                <w:i/>
                <w:iCs/>
              </w:rPr>
            </w:pPr>
            <w:r>
              <w:rPr>
                <w:bCs/>
                <w:i/>
                <w:iCs/>
              </w:rPr>
              <w:t>083236 7880</w:t>
            </w:r>
          </w:p>
          <w:p w:rsidR="00641B19" w:rsidRPr="001C4D83" w:rsidRDefault="00641B19" w:rsidP="004566C0">
            <w:pPr>
              <w:rPr>
                <w:bCs/>
                <w:i/>
                <w:iCs/>
              </w:rPr>
            </w:pPr>
          </w:p>
        </w:tc>
        <w:tc>
          <w:tcPr>
            <w:tcW w:w="3978" w:type="dxa"/>
            <w:gridSpan w:val="3"/>
          </w:tcPr>
          <w:p w:rsidR="00641B19" w:rsidRPr="001C4D83" w:rsidRDefault="00641B19" w:rsidP="001C4D83">
            <w:pPr>
              <w:ind w:left="187"/>
              <w:rPr>
                <w:bCs/>
                <w:i/>
                <w:iCs/>
              </w:rPr>
            </w:pPr>
          </w:p>
          <w:p w:rsidR="00641B19" w:rsidRPr="001C4D83" w:rsidRDefault="00641B19" w:rsidP="001C4D83">
            <w:pPr>
              <w:ind w:left="187"/>
              <w:rPr>
                <w:bCs/>
                <w:i/>
                <w:iCs/>
                <w:u w:val="single"/>
              </w:rPr>
            </w:pPr>
            <w:r w:rsidRPr="001C4D83">
              <w:rPr>
                <w:bCs/>
                <w:i/>
                <w:iCs/>
                <w:u w:val="single"/>
              </w:rPr>
              <w:t>VET ON CALL</w:t>
            </w:r>
          </w:p>
          <w:p w:rsidR="00641B19" w:rsidRPr="001C4D83" w:rsidRDefault="00641B19" w:rsidP="001C4D83">
            <w:pPr>
              <w:ind w:left="187"/>
              <w:rPr>
                <w:bCs/>
                <w:i/>
                <w:iCs/>
              </w:rPr>
            </w:pPr>
          </w:p>
          <w:p w:rsidR="00641B19" w:rsidRPr="001C4D83" w:rsidRDefault="00641B19" w:rsidP="001C4D83">
            <w:pPr>
              <w:ind w:left="187"/>
              <w:rPr>
                <w:bCs/>
                <w:i/>
                <w:iCs/>
              </w:rPr>
            </w:pPr>
            <w:r w:rsidRPr="001C4D83">
              <w:rPr>
                <w:bCs/>
                <w:i/>
                <w:iCs/>
              </w:rPr>
              <w:t xml:space="preserve">                 </w:t>
            </w:r>
          </w:p>
          <w:p w:rsidR="00641B19" w:rsidRPr="001C4D83" w:rsidRDefault="00641B19" w:rsidP="001C4D83">
            <w:pPr>
              <w:ind w:left="187"/>
              <w:rPr>
                <w:bCs/>
                <w:i/>
                <w:iCs/>
              </w:rPr>
            </w:pPr>
          </w:p>
          <w:p w:rsidR="00641B19" w:rsidRPr="001C4D83" w:rsidRDefault="00641B19" w:rsidP="001C4D83">
            <w:pPr>
              <w:ind w:left="187"/>
              <w:rPr>
                <w:bCs/>
                <w:i/>
                <w:iCs/>
              </w:rPr>
            </w:pPr>
          </w:p>
        </w:tc>
      </w:tr>
      <w:tr w:rsidR="00641B19" w:rsidRPr="001C4D83" w:rsidTr="001C4D83">
        <w:tc>
          <w:tcPr>
            <w:tcW w:w="2292" w:type="dxa"/>
          </w:tcPr>
          <w:p w:rsidR="00641B19" w:rsidRPr="001C4D83" w:rsidRDefault="00641B19" w:rsidP="001C4D83">
            <w:pPr>
              <w:jc w:val="right"/>
              <w:rPr>
                <w:bCs/>
                <w:i/>
                <w:iCs/>
                <w:u w:val="single"/>
              </w:rPr>
            </w:pPr>
            <w:r w:rsidRPr="001C4D83">
              <w:rPr>
                <w:bCs/>
                <w:i/>
                <w:iCs/>
                <w:u w:val="single"/>
              </w:rPr>
              <w:t xml:space="preserve">BREED CLASSES  </w:t>
            </w:r>
          </w:p>
        </w:tc>
        <w:tc>
          <w:tcPr>
            <w:tcW w:w="398" w:type="dxa"/>
          </w:tcPr>
          <w:p w:rsidR="00641B19" w:rsidRPr="001C4D83" w:rsidRDefault="00641B19" w:rsidP="001C4D83">
            <w:pPr>
              <w:jc w:val="center"/>
              <w:rPr>
                <w:rFonts w:ascii="Arial" w:hAnsi="Arial" w:cs="Arial"/>
              </w:rPr>
            </w:pPr>
            <w:r w:rsidRPr="001C4D83">
              <w:rPr>
                <w:rFonts w:ascii="Arial" w:hAnsi="Arial" w:cs="Arial"/>
              </w:rPr>
              <w:t>:</w:t>
            </w:r>
          </w:p>
        </w:tc>
        <w:tc>
          <w:tcPr>
            <w:tcW w:w="2694" w:type="dxa"/>
            <w:gridSpan w:val="3"/>
          </w:tcPr>
          <w:p w:rsidR="00641B19" w:rsidRPr="001C4D83" w:rsidRDefault="00641B19" w:rsidP="001C4D83">
            <w:pPr>
              <w:ind w:left="90" w:hanging="80"/>
              <w:rPr>
                <w:bCs/>
                <w:i/>
                <w:iCs/>
              </w:rPr>
            </w:pPr>
          </w:p>
          <w:p w:rsidR="00641B19" w:rsidRPr="001C4D83" w:rsidRDefault="00641B19" w:rsidP="001C4D83">
            <w:pPr>
              <w:ind w:left="90" w:hanging="80"/>
              <w:rPr>
                <w:bCs/>
                <w:i/>
                <w:iCs/>
              </w:rPr>
            </w:pPr>
            <w:r w:rsidRPr="001C4D83">
              <w:rPr>
                <w:bCs/>
                <w:i/>
                <w:iCs/>
              </w:rPr>
              <w:t>Minor puppy 6-9 months</w:t>
            </w:r>
          </w:p>
          <w:p w:rsidR="00641B19" w:rsidRPr="001C4D83" w:rsidRDefault="00641B19" w:rsidP="001C4D83">
            <w:pPr>
              <w:ind w:left="90" w:hanging="80"/>
              <w:rPr>
                <w:bCs/>
                <w:i/>
                <w:iCs/>
              </w:rPr>
            </w:pPr>
            <w:r w:rsidRPr="001C4D83">
              <w:rPr>
                <w:bCs/>
                <w:i/>
                <w:iCs/>
              </w:rPr>
              <w:t>Puppy 9 –12 months</w:t>
            </w:r>
          </w:p>
          <w:p w:rsidR="00641B19" w:rsidRPr="001C4D83" w:rsidRDefault="00641B19" w:rsidP="007036D8">
            <w:pPr>
              <w:rPr>
                <w:bCs/>
                <w:i/>
                <w:iCs/>
              </w:rPr>
            </w:pPr>
          </w:p>
        </w:tc>
        <w:tc>
          <w:tcPr>
            <w:tcW w:w="2880" w:type="dxa"/>
            <w:gridSpan w:val="3"/>
          </w:tcPr>
          <w:p w:rsidR="00641B19" w:rsidRPr="001C4D83" w:rsidRDefault="00641B19" w:rsidP="001C4D83">
            <w:pPr>
              <w:ind w:left="90"/>
              <w:rPr>
                <w:bCs/>
                <w:i/>
                <w:iCs/>
              </w:rPr>
            </w:pPr>
            <w:r w:rsidRPr="001C4D83">
              <w:rPr>
                <w:bCs/>
                <w:i/>
                <w:iCs/>
              </w:rPr>
              <w:t>Junior 12-18 months</w:t>
            </w:r>
          </w:p>
          <w:p w:rsidR="00641B19" w:rsidRPr="001C4D83" w:rsidRDefault="00641B19" w:rsidP="001C4D83">
            <w:pPr>
              <w:ind w:left="90"/>
              <w:rPr>
                <w:bCs/>
                <w:i/>
                <w:iCs/>
              </w:rPr>
            </w:pPr>
            <w:r w:rsidRPr="001C4D83">
              <w:rPr>
                <w:bCs/>
                <w:i/>
                <w:iCs/>
              </w:rPr>
              <w:t>Graduate 18 –24 months SA Bred (born in SA)</w:t>
            </w:r>
          </w:p>
          <w:p w:rsidR="00641B19" w:rsidRPr="001C4D83" w:rsidRDefault="00641B19" w:rsidP="00350EB2">
            <w:pPr>
              <w:rPr>
                <w:bCs/>
                <w:i/>
                <w:iCs/>
              </w:rPr>
            </w:pPr>
          </w:p>
        </w:tc>
        <w:tc>
          <w:tcPr>
            <w:tcW w:w="2700" w:type="dxa"/>
          </w:tcPr>
          <w:p w:rsidR="00641B19" w:rsidRPr="001C4D83" w:rsidRDefault="00641B19" w:rsidP="007036D8">
            <w:pPr>
              <w:rPr>
                <w:bCs/>
                <w:i/>
                <w:iCs/>
              </w:rPr>
            </w:pPr>
            <w:r w:rsidRPr="001C4D83">
              <w:rPr>
                <w:bCs/>
                <w:i/>
                <w:iCs/>
              </w:rPr>
              <w:t>Veteran class (7 years +)</w:t>
            </w:r>
          </w:p>
          <w:p w:rsidR="00641B19" w:rsidRPr="001C4D83" w:rsidRDefault="00641B19" w:rsidP="00350EB2">
            <w:pPr>
              <w:rPr>
                <w:bCs/>
                <w:i/>
                <w:iCs/>
              </w:rPr>
            </w:pPr>
            <w:r w:rsidRPr="001C4D83">
              <w:rPr>
                <w:bCs/>
                <w:i/>
                <w:iCs/>
              </w:rPr>
              <w:t xml:space="preserve">Open (any age group) </w:t>
            </w:r>
          </w:p>
          <w:p w:rsidR="00641B19" w:rsidRPr="001C4D83" w:rsidRDefault="00641B19" w:rsidP="00567310">
            <w:pPr>
              <w:rPr>
                <w:bCs/>
                <w:i/>
                <w:iCs/>
              </w:rPr>
            </w:pPr>
            <w:r w:rsidRPr="001C4D83">
              <w:rPr>
                <w:bCs/>
                <w:i/>
                <w:iCs/>
              </w:rPr>
              <w:t>Champion Class</w:t>
            </w:r>
          </w:p>
        </w:tc>
      </w:tr>
    </w:tbl>
    <w:p w:rsidR="00641B19" w:rsidRPr="00310267" w:rsidRDefault="00641B19" w:rsidP="00360879">
      <w:pPr>
        <w:rPr>
          <w:b/>
          <w:bCs/>
          <w:i/>
          <w:iCs/>
          <w:sz w:val="20"/>
          <w:szCs w:val="20"/>
        </w:rPr>
      </w:pPr>
      <w:r w:rsidRPr="007853CE">
        <w:rPr>
          <w:b/>
          <w:bCs/>
          <w:i/>
          <w:iCs/>
          <w:sz w:val="22"/>
          <w:szCs w:val="22"/>
        </w:rPr>
        <w:tab/>
      </w:r>
    </w:p>
    <w:p w:rsidR="00641B19" w:rsidRPr="00567310" w:rsidRDefault="00641B19" w:rsidP="00671912">
      <w:pPr>
        <w:tabs>
          <w:tab w:val="left" w:pos="540"/>
        </w:tabs>
        <w:jc w:val="both"/>
        <w:outlineLvl w:val="0"/>
        <w:rPr>
          <w:sz w:val="22"/>
          <w:szCs w:val="22"/>
        </w:rPr>
      </w:pPr>
      <w:r w:rsidRPr="00567310">
        <w:rPr>
          <w:i/>
          <w:sz w:val="22"/>
          <w:szCs w:val="22"/>
          <w:u w:val="single"/>
        </w:rPr>
        <w:t>This show will be held under the rules and regulations of KUSA</w:t>
      </w:r>
      <w:r w:rsidRPr="00567310">
        <w:rPr>
          <w:i/>
          <w:sz w:val="22"/>
          <w:szCs w:val="22"/>
        </w:rPr>
        <w:t>.</w:t>
      </w:r>
    </w:p>
    <w:p w:rsidR="00641B19" w:rsidRPr="00567310" w:rsidRDefault="00641B19" w:rsidP="00360879">
      <w:pPr>
        <w:tabs>
          <w:tab w:val="left" w:pos="540"/>
        </w:tabs>
        <w:jc w:val="both"/>
        <w:rPr>
          <w:sz w:val="22"/>
          <w:szCs w:val="22"/>
        </w:rPr>
      </w:pPr>
    </w:p>
    <w:p w:rsidR="00641B19" w:rsidRPr="00567310" w:rsidRDefault="00641B19" w:rsidP="00310267">
      <w:pPr>
        <w:numPr>
          <w:ilvl w:val="0"/>
          <w:numId w:val="1"/>
        </w:numPr>
        <w:tabs>
          <w:tab w:val="left" w:pos="540"/>
        </w:tabs>
        <w:ind w:left="540" w:hanging="540"/>
        <w:jc w:val="both"/>
        <w:rPr>
          <w:sz w:val="22"/>
          <w:szCs w:val="22"/>
        </w:rPr>
      </w:pPr>
      <w:r w:rsidRPr="00567310">
        <w:rPr>
          <w:i/>
          <w:sz w:val="22"/>
          <w:szCs w:val="22"/>
        </w:rPr>
        <w:t>In terms of Regulations 5.9 of Schedule 3 “All exhibitors/handlers are personally responsible for the control of their dogs at all times and shall be personally liable for any claims which may be made in respect of injuries which may arise or be caused by their dogs”.</w:t>
      </w:r>
    </w:p>
    <w:p w:rsidR="00641B19" w:rsidRPr="00567310" w:rsidRDefault="00641B19" w:rsidP="00310267">
      <w:pPr>
        <w:numPr>
          <w:ilvl w:val="0"/>
          <w:numId w:val="1"/>
        </w:numPr>
        <w:tabs>
          <w:tab w:val="left" w:pos="540"/>
        </w:tabs>
        <w:ind w:left="540" w:hanging="540"/>
        <w:jc w:val="both"/>
        <w:rPr>
          <w:sz w:val="22"/>
          <w:szCs w:val="22"/>
        </w:rPr>
      </w:pPr>
      <w:r w:rsidRPr="00567310">
        <w:rPr>
          <w:sz w:val="22"/>
          <w:szCs w:val="22"/>
        </w:rPr>
        <w:t xml:space="preserve">The Judge will select competitors for Best Head, Best Mover, Best Substance, Best Coloured and Best Red from the Breed Classes, during the course of the show.   </w:t>
      </w:r>
    </w:p>
    <w:p w:rsidR="00641B19" w:rsidRPr="00567310" w:rsidRDefault="00641B19" w:rsidP="00310267">
      <w:pPr>
        <w:numPr>
          <w:ilvl w:val="0"/>
          <w:numId w:val="1"/>
        </w:numPr>
        <w:tabs>
          <w:tab w:val="left" w:pos="540"/>
        </w:tabs>
        <w:ind w:left="540" w:hanging="540"/>
        <w:rPr>
          <w:bCs/>
          <w:i/>
          <w:iCs/>
          <w:sz w:val="22"/>
          <w:szCs w:val="22"/>
        </w:rPr>
      </w:pPr>
      <w:r w:rsidRPr="00567310">
        <w:rPr>
          <w:bCs/>
          <w:iCs/>
          <w:sz w:val="22"/>
          <w:szCs w:val="22"/>
        </w:rPr>
        <w:t>Bitches in season will be permitted to show but consideration must be shown to other exhibitors.</w:t>
      </w:r>
    </w:p>
    <w:p w:rsidR="00641B19" w:rsidRPr="00567310" w:rsidRDefault="00641B19" w:rsidP="00140652">
      <w:pPr>
        <w:jc w:val="right"/>
        <w:rPr>
          <w:sz w:val="22"/>
          <w:szCs w:val="22"/>
        </w:rPr>
      </w:pPr>
    </w:p>
    <w:p w:rsidR="00641B19" w:rsidRDefault="00641B19" w:rsidP="00567310">
      <w:pPr>
        <w:jc w:val="right"/>
        <w:rPr>
          <w:sz w:val="22"/>
          <w:szCs w:val="22"/>
        </w:rPr>
      </w:pPr>
      <w:r w:rsidRPr="00567310">
        <w:rPr>
          <w:sz w:val="22"/>
          <w:szCs w:val="22"/>
        </w:rPr>
        <w:t xml:space="preserve">Rosettes </w:t>
      </w:r>
      <w:r>
        <w:rPr>
          <w:sz w:val="22"/>
          <w:szCs w:val="22"/>
        </w:rPr>
        <w:t>and D</w:t>
      </w:r>
      <w:r w:rsidRPr="00567310">
        <w:rPr>
          <w:sz w:val="22"/>
          <w:szCs w:val="22"/>
        </w:rPr>
        <w:t xml:space="preserve">og food to all </w:t>
      </w:r>
      <w:r>
        <w:rPr>
          <w:sz w:val="22"/>
          <w:szCs w:val="22"/>
        </w:rPr>
        <w:t xml:space="preserve">class and </w:t>
      </w:r>
      <w:r w:rsidRPr="00567310">
        <w:rPr>
          <w:sz w:val="22"/>
          <w:szCs w:val="22"/>
        </w:rPr>
        <w:t>place winners!</w:t>
      </w:r>
    </w:p>
    <w:p w:rsidR="00641B19" w:rsidRDefault="00641B19" w:rsidP="00567310">
      <w:pPr>
        <w:jc w:val="right"/>
        <w:rPr>
          <w:sz w:val="22"/>
          <w:szCs w:val="22"/>
        </w:rPr>
      </w:pPr>
    </w:p>
    <w:p w:rsidR="00641B19" w:rsidRDefault="00641B19" w:rsidP="00567310">
      <w:pPr>
        <w:jc w:val="right"/>
        <w:rPr>
          <w:sz w:val="22"/>
          <w:szCs w:val="22"/>
        </w:rPr>
      </w:pPr>
    </w:p>
    <w:p w:rsidR="00641B19" w:rsidRDefault="00641B19" w:rsidP="00567310">
      <w:pPr>
        <w:jc w:val="right"/>
        <w:rPr>
          <w:sz w:val="22"/>
          <w:szCs w:val="22"/>
        </w:rPr>
      </w:pPr>
    </w:p>
    <w:p w:rsidR="00641B19" w:rsidRDefault="00641B19" w:rsidP="00567310">
      <w:pPr>
        <w:jc w:val="right"/>
        <w:rPr>
          <w:sz w:val="22"/>
          <w:szCs w:val="22"/>
        </w:rPr>
      </w:pPr>
    </w:p>
    <w:p w:rsidR="00641B19" w:rsidRDefault="00641B19" w:rsidP="00567310">
      <w:pPr>
        <w:jc w:val="right"/>
        <w:rPr>
          <w:sz w:val="22"/>
          <w:szCs w:val="22"/>
        </w:rPr>
      </w:pPr>
    </w:p>
    <w:p w:rsidR="00641B19" w:rsidRDefault="00641B19" w:rsidP="000B1B6A">
      <w:pPr>
        <w:jc w:val="center"/>
        <w:rPr>
          <w:sz w:val="22"/>
          <w:szCs w:val="22"/>
        </w:rPr>
      </w:pPr>
    </w:p>
    <w:tbl>
      <w:tblPr>
        <w:tblW w:w="0" w:type="auto"/>
        <w:tblLook w:val="00BF"/>
      </w:tblPr>
      <w:tblGrid>
        <w:gridCol w:w="5377"/>
        <w:gridCol w:w="5377"/>
      </w:tblGrid>
      <w:tr w:rsidR="00641B19" w:rsidRPr="001C4D83" w:rsidTr="001C4D83">
        <w:tc>
          <w:tcPr>
            <w:tcW w:w="5377" w:type="dxa"/>
          </w:tcPr>
          <w:p w:rsidR="00641B19" w:rsidRPr="001C4D83" w:rsidRDefault="00641B19" w:rsidP="001C4D83">
            <w:pPr>
              <w:jc w:val="center"/>
              <w:rPr>
                <w:sz w:val="22"/>
                <w:szCs w:val="22"/>
              </w:rPr>
            </w:pPr>
          </w:p>
          <w:p w:rsidR="00641B19" w:rsidRPr="001C4D83" w:rsidRDefault="00641B19" w:rsidP="001C4D83">
            <w:pPr>
              <w:jc w:val="center"/>
              <w:rPr>
                <w:sz w:val="22"/>
                <w:szCs w:val="22"/>
              </w:rPr>
            </w:pPr>
          </w:p>
          <w:p w:rsidR="00641B19" w:rsidRPr="001C4D83" w:rsidRDefault="00641B19" w:rsidP="001C4D83">
            <w:pPr>
              <w:jc w:val="center"/>
              <w:rPr>
                <w:sz w:val="22"/>
                <w:szCs w:val="22"/>
              </w:rPr>
            </w:pPr>
          </w:p>
          <w:p w:rsidR="00641B19" w:rsidRPr="001C4D83" w:rsidRDefault="00641B19" w:rsidP="001C4D83">
            <w:pPr>
              <w:jc w:val="center"/>
              <w:rPr>
                <w:sz w:val="22"/>
                <w:szCs w:val="22"/>
              </w:rPr>
            </w:pPr>
          </w:p>
        </w:tc>
        <w:tc>
          <w:tcPr>
            <w:tcW w:w="5377" w:type="dxa"/>
          </w:tcPr>
          <w:p w:rsidR="00641B19" w:rsidRPr="001C4D83" w:rsidRDefault="00641B19" w:rsidP="001C4D83">
            <w:pPr>
              <w:jc w:val="center"/>
              <w:rPr>
                <w:sz w:val="28"/>
                <w:szCs w:val="28"/>
              </w:rPr>
            </w:pPr>
          </w:p>
        </w:tc>
      </w:tr>
    </w:tbl>
    <w:p w:rsidR="00641B19" w:rsidRDefault="00641B19" w:rsidP="00310267">
      <w:pPr>
        <w:rPr>
          <w:i/>
          <w:smallCaps/>
          <w:shadow/>
        </w:rPr>
      </w:pPr>
      <w:r>
        <w:rPr>
          <w:i/>
          <w:smallCaps/>
          <w:shadow/>
        </w:rPr>
        <w:t xml:space="preserve">                  </w:t>
      </w:r>
      <w:r w:rsidRPr="00567310">
        <w:rPr>
          <w:i/>
          <w:smallCaps/>
          <w:shadow/>
        </w:rPr>
        <w:tab/>
      </w:r>
    </w:p>
    <w:p w:rsidR="00641B19" w:rsidRDefault="00641B19" w:rsidP="00310267">
      <w:pPr>
        <w:rPr>
          <w:i/>
          <w:smallCaps/>
          <w:shadow/>
        </w:rPr>
      </w:pPr>
    </w:p>
    <w:p w:rsidR="00641B19" w:rsidRDefault="00641B19" w:rsidP="00310267">
      <w:pPr>
        <w:rPr>
          <w:i/>
          <w:smallCaps/>
          <w:shadow/>
        </w:rPr>
      </w:pPr>
      <w:r w:rsidRPr="00567310">
        <w:rPr>
          <w:i/>
          <w:smallCaps/>
          <w:shadow/>
        </w:rPr>
        <w:tab/>
        <w:t xml:space="preserve">      RIGHT OF ADMISSION RESERVED</w:t>
      </w:r>
    </w:p>
    <w:p w:rsidR="00641B19" w:rsidRDefault="00641B19" w:rsidP="00310267">
      <w:pPr>
        <w:rPr>
          <w:i/>
          <w:smallCaps/>
          <w:shadow/>
        </w:rPr>
      </w:pPr>
    </w:p>
    <w:p w:rsidR="00641B19" w:rsidRPr="00567310" w:rsidRDefault="00641B19" w:rsidP="00310267">
      <w:pPr>
        <w:rPr>
          <w:i/>
          <w:smallCaps/>
          <w:shadow/>
        </w:rPr>
      </w:pPr>
      <w:r>
        <w:rPr>
          <w:i/>
          <w:smallCaps/>
          <w:shadow/>
        </w:rPr>
        <w:t xml:space="preserve">                     prize giving to be held directly after the show followed by a light supper. bring own drinks</w:t>
      </w:r>
    </w:p>
    <w:sectPr w:rsidR="00641B19" w:rsidRPr="00567310" w:rsidSect="009E4738">
      <w:pgSz w:w="12240" w:h="15840" w:code="1"/>
      <w:pgMar w:top="57" w:right="851" w:bottom="284"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41D2B"/>
    <w:multiLevelType w:val="hybridMultilevel"/>
    <w:tmpl w:val="4E183F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508E"/>
    <w:rsid w:val="000002EC"/>
    <w:rsid w:val="0003205F"/>
    <w:rsid w:val="000453AA"/>
    <w:rsid w:val="00051AFA"/>
    <w:rsid w:val="00057B39"/>
    <w:rsid w:val="00092087"/>
    <w:rsid w:val="000B1B6A"/>
    <w:rsid w:val="000D696E"/>
    <w:rsid w:val="000F387F"/>
    <w:rsid w:val="0010195E"/>
    <w:rsid w:val="0011508E"/>
    <w:rsid w:val="00131689"/>
    <w:rsid w:val="00140652"/>
    <w:rsid w:val="00146201"/>
    <w:rsid w:val="00164872"/>
    <w:rsid w:val="00167ED0"/>
    <w:rsid w:val="0017265A"/>
    <w:rsid w:val="00195030"/>
    <w:rsid w:val="001A5F5B"/>
    <w:rsid w:val="001C4D83"/>
    <w:rsid w:val="001C5453"/>
    <w:rsid w:val="001F3E98"/>
    <w:rsid w:val="002028BA"/>
    <w:rsid w:val="00214472"/>
    <w:rsid w:val="00241C2D"/>
    <w:rsid w:val="002479DE"/>
    <w:rsid w:val="00270DA9"/>
    <w:rsid w:val="002A3E90"/>
    <w:rsid w:val="002D4682"/>
    <w:rsid w:val="002E090C"/>
    <w:rsid w:val="002F1DB8"/>
    <w:rsid w:val="00310267"/>
    <w:rsid w:val="003230F3"/>
    <w:rsid w:val="003256B5"/>
    <w:rsid w:val="003429AE"/>
    <w:rsid w:val="00350EB2"/>
    <w:rsid w:val="00360879"/>
    <w:rsid w:val="003631CE"/>
    <w:rsid w:val="003A44D5"/>
    <w:rsid w:val="003B38D4"/>
    <w:rsid w:val="003D0C80"/>
    <w:rsid w:val="0042107A"/>
    <w:rsid w:val="00431F54"/>
    <w:rsid w:val="00445FD1"/>
    <w:rsid w:val="004566C0"/>
    <w:rsid w:val="00466122"/>
    <w:rsid w:val="004A02E3"/>
    <w:rsid w:val="004A16C7"/>
    <w:rsid w:val="004A3C4C"/>
    <w:rsid w:val="00516E1A"/>
    <w:rsid w:val="00523A20"/>
    <w:rsid w:val="00530293"/>
    <w:rsid w:val="00567310"/>
    <w:rsid w:val="00580E9F"/>
    <w:rsid w:val="00580FA9"/>
    <w:rsid w:val="005858D7"/>
    <w:rsid w:val="005A3B21"/>
    <w:rsid w:val="005B3C74"/>
    <w:rsid w:val="00604EDF"/>
    <w:rsid w:val="00641492"/>
    <w:rsid w:val="00641B19"/>
    <w:rsid w:val="0067032C"/>
    <w:rsid w:val="00671912"/>
    <w:rsid w:val="006768BA"/>
    <w:rsid w:val="00682575"/>
    <w:rsid w:val="006930C7"/>
    <w:rsid w:val="006C035C"/>
    <w:rsid w:val="006E4041"/>
    <w:rsid w:val="00702B95"/>
    <w:rsid w:val="007036D8"/>
    <w:rsid w:val="007421C0"/>
    <w:rsid w:val="00776849"/>
    <w:rsid w:val="007853CE"/>
    <w:rsid w:val="007C6C18"/>
    <w:rsid w:val="00827CAA"/>
    <w:rsid w:val="00830304"/>
    <w:rsid w:val="00855959"/>
    <w:rsid w:val="008B05C9"/>
    <w:rsid w:val="00901FE6"/>
    <w:rsid w:val="00941AC8"/>
    <w:rsid w:val="00952AB5"/>
    <w:rsid w:val="00990ADB"/>
    <w:rsid w:val="009C67DE"/>
    <w:rsid w:val="009E4738"/>
    <w:rsid w:val="009F276B"/>
    <w:rsid w:val="00A0330B"/>
    <w:rsid w:val="00A17D20"/>
    <w:rsid w:val="00A2636D"/>
    <w:rsid w:val="00A36382"/>
    <w:rsid w:val="00A56720"/>
    <w:rsid w:val="00A609A5"/>
    <w:rsid w:val="00B33750"/>
    <w:rsid w:val="00B62026"/>
    <w:rsid w:val="00BC5F0A"/>
    <w:rsid w:val="00BF60CA"/>
    <w:rsid w:val="00C20F96"/>
    <w:rsid w:val="00C42E47"/>
    <w:rsid w:val="00C63803"/>
    <w:rsid w:val="00C84D73"/>
    <w:rsid w:val="00CA2809"/>
    <w:rsid w:val="00CF24EF"/>
    <w:rsid w:val="00D93701"/>
    <w:rsid w:val="00DD12D5"/>
    <w:rsid w:val="00E34B6D"/>
    <w:rsid w:val="00E61C99"/>
    <w:rsid w:val="00E83E1C"/>
    <w:rsid w:val="00EB7BEC"/>
    <w:rsid w:val="00ED1B62"/>
    <w:rsid w:val="00F14CA9"/>
    <w:rsid w:val="00F357AB"/>
    <w:rsid w:val="00F35EDD"/>
    <w:rsid w:val="00F66DFF"/>
    <w:rsid w:val="00F761F4"/>
    <w:rsid w:val="00F91ECA"/>
    <w:rsid w:val="00F97C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99"/>
    <w:rPr>
      <w:sz w:val="24"/>
      <w:szCs w:val="24"/>
    </w:rPr>
  </w:style>
  <w:style w:type="paragraph" w:styleId="Heading3">
    <w:name w:val="heading 3"/>
    <w:basedOn w:val="Normal"/>
    <w:next w:val="Normal"/>
    <w:link w:val="Heading3Char"/>
    <w:uiPriority w:val="99"/>
    <w:qFormat/>
    <w:rsid w:val="00702B95"/>
    <w:pPr>
      <w:jc w:val="center"/>
      <w:outlineLvl w:val="2"/>
    </w:pPr>
    <w:rPr>
      <w:b/>
      <w:bCs/>
      <w:i/>
      <w:iCs/>
      <w:color w:val="000000"/>
      <w:kern w:val="28"/>
      <w:sz w:val="20"/>
      <w:szCs w:val="20"/>
    </w:rPr>
  </w:style>
  <w:style w:type="paragraph" w:styleId="Heading4">
    <w:name w:val="heading 4"/>
    <w:basedOn w:val="Normal"/>
    <w:next w:val="Normal"/>
    <w:link w:val="Heading4Char"/>
    <w:uiPriority w:val="99"/>
    <w:qFormat/>
    <w:rsid w:val="00702B95"/>
    <w:pPr>
      <w:jc w:val="center"/>
      <w:outlineLvl w:val="3"/>
    </w:pPr>
    <w:rPr>
      <w:b/>
      <w:bCs/>
      <w:i/>
      <w:iCs/>
      <w:color w:val="000000"/>
      <w:kern w:val="28"/>
      <w:sz w:val="20"/>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207A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207A2"/>
    <w:rPr>
      <w:rFonts w:asciiTheme="minorHAnsi" w:eastAsiaTheme="minorEastAsia" w:hAnsiTheme="minorHAnsi" w:cstheme="minorBidi"/>
      <w:b/>
      <w:bCs/>
      <w:sz w:val="28"/>
      <w:szCs w:val="28"/>
    </w:rPr>
  </w:style>
  <w:style w:type="table" w:styleId="TableGrid">
    <w:name w:val="Table Grid"/>
    <w:basedOn w:val="TableNormal"/>
    <w:uiPriority w:val="99"/>
    <w:rsid w:val="00445F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7191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207A2"/>
    <w:rPr>
      <w:sz w:val="0"/>
      <w:szCs w:val="0"/>
    </w:rPr>
  </w:style>
</w:styles>
</file>

<file path=word/webSettings.xml><?xml version="1.0" encoding="utf-8"?>
<w:webSettings xmlns:r="http://schemas.openxmlformats.org/officeDocument/2006/relationships" xmlns:w="http://schemas.openxmlformats.org/wordprocessingml/2006/main">
  <w:divs>
    <w:div w:id="20795504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289</Words>
  <Characters>1649</Characters>
  <Application>Microsoft Office Outlook</Application>
  <DocSecurity>0</DocSecurity>
  <Lines>0</Lines>
  <Paragraphs>0</Paragraphs>
  <ScaleCrop>false</ScaleCrop>
  <Company>Uniexcel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show schedule for the Northern Transvaal Bull Terrier Club</dc:title>
  <dc:subject/>
  <dc:creator>EVanNiekerk</dc:creator>
  <cp:keywords/>
  <dc:description/>
  <cp:lastModifiedBy>Joy McFarlane</cp:lastModifiedBy>
  <cp:revision>2</cp:revision>
  <cp:lastPrinted>2005-10-18T19:49:00Z</cp:lastPrinted>
  <dcterms:created xsi:type="dcterms:W3CDTF">2016-04-14T16:17:00Z</dcterms:created>
  <dcterms:modified xsi:type="dcterms:W3CDTF">2016-04-14T16:17:00Z</dcterms:modified>
</cp:coreProperties>
</file>